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35" w:rsidRPr="00565749" w:rsidRDefault="004B2535" w:rsidP="004B2535">
      <w:pPr>
        <w:rPr>
          <w:rFonts w:ascii="Arial" w:hAnsi="Arial" w:cs="Arial"/>
          <w:b/>
        </w:rPr>
      </w:pPr>
      <w:r w:rsidRPr="00565749"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850D95" w:rsidRPr="00565749" w:rsidRDefault="00850D95" w:rsidP="00850D95">
      <w:pPr>
        <w:jc w:val="center"/>
        <w:rPr>
          <w:rFonts w:ascii="Arial" w:hAnsi="Arial" w:cs="Arial"/>
          <w:b/>
        </w:rPr>
      </w:pPr>
      <w:r w:rsidRPr="00565749">
        <w:rPr>
          <w:rFonts w:ascii="Arial" w:hAnsi="Arial" w:cs="Arial"/>
          <w:b/>
        </w:rPr>
        <w:t>АКТУАЛЬНАЯ РЕДАКЦИЯ</w:t>
      </w:r>
    </w:p>
    <w:p w:rsidR="00850D95" w:rsidRPr="00565749" w:rsidRDefault="00850D95" w:rsidP="004B2535">
      <w:pPr>
        <w:pStyle w:val="a3"/>
        <w:rPr>
          <w:rFonts w:ascii="Arial" w:hAnsi="Arial" w:cs="Arial"/>
        </w:rPr>
      </w:pPr>
    </w:p>
    <w:p w:rsidR="004B2535" w:rsidRPr="00565749" w:rsidRDefault="004B2535" w:rsidP="004B2535">
      <w:pPr>
        <w:pStyle w:val="a3"/>
        <w:rPr>
          <w:rFonts w:ascii="Arial" w:hAnsi="Arial" w:cs="Arial"/>
        </w:rPr>
      </w:pPr>
      <w:r w:rsidRPr="00565749">
        <w:rPr>
          <w:rFonts w:ascii="Arial" w:hAnsi="Arial" w:cs="Arial"/>
        </w:rPr>
        <w:t>МУНИЦИПАЛЬНОЕ ОБРАЗОВАНИЕ                                                                                                 «УСТЬ-БАКЧАРСКОЕ СЕЛЬСКОЕ ПОСЕЛЕНИЕ»</w:t>
      </w:r>
    </w:p>
    <w:p w:rsidR="004B2535" w:rsidRPr="00565749" w:rsidRDefault="004B2535" w:rsidP="004B2535">
      <w:pPr>
        <w:tabs>
          <w:tab w:val="left" w:pos="10515"/>
          <w:tab w:val="left" w:pos="10908"/>
        </w:tabs>
        <w:rPr>
          <w:rFonts w:ascii="Arial" w:hAnsi="Arial" w:cs="Arial"/>
          <w:b/>
        </w:rPr>
      </w:pPr>
      <w:r w:rsidRPr="00565749">
        <w:rPr>
          <w:rFonts w:ascii="Arial" w:hAnsi="Arial" w:cs="Arial"/>
          <w:b/>
        </w:rPr>
        <w:tab/>
      </w:r>
      <w:r w:rsidRPr="00565749">
        <w:rPr>
          <w:rFonts w:ascii="Arial" w:hAnsi="Arial" w:cs="Arial"/>
          <w:b/>
        </w:rPr>
        <w:tab/>
      </w:r>
    </w:p>
    <w:p w:rsidR="004B2535" w:rsidRPr="00565749" w:rsidRDefault="004B2535" w:rsidP="004B2535">
      <w:pPr>
        <w:jc w:val="center"/>
        <w:rPr>
          <w:rFonts w:ascii="Arial" w:hAnsi="Arial" w:cs="Arial"/>
          <w:b/>
        </w:rPr>
      </w:pPr>
      <w:r w:rsidRPr="00565749">
        <w:rPr>
          <w:rFonts w:ascii="Arial" w:hAnsi="Arial" w:cs="Arial"/>
          <w:b/>
        </w:rPr>
        <w:t>СОВЕТ УСТЬ-БАКЧАРСКОГО СЕЛЬСКОГО ПОСЕЛЕНИЯ</w:t>
      </w:r>
    </w:p>
    <w:p w:rsidR="004B2535" w:rsidRPr="00565749" w:rsidRDefault="004B2535" w:rsidP="004B2535">
      <w:pPr>
        <w:jc w:val="center"/>
        <w:rPr>
          <w:rFonts w:ascii="Arial" w:hAnsi="Arial" w:cs="Arial"/>
          <w:b/>
        </w:rPr>
      </w:pPr>
    </w:p>
    <w:p w:rsidR="004B2535" w:rsidRPr="00565749" w:rsidRDefault="00850D95" w:rsidP="004B2535">
      <w:pPr>
        <w:jc w:val="center"/>
        <w:rPr>
          <w:rFonts w:ascii="Arial" w:hAnsi="Arial" w:cs="Arial"/>
          <w:b/>
        </w:rPr>
      </w:pPr>
      <w:r w:rsidRPr="00565749">
        <w:rPr>
          <w:rFonts w:ascii="Arial" w:hAnsi="Arial" w:cs="Arial"/>
          <w:b/>
        </w:rPr>
        <w:t xml:space="preserve">         </w:t>
      </w:r>
      <w:r w:rsidR="004B2535" w:rsidRPr="00565749">
        <w:rPr>
          <w:rFonts w:ascii="Arial" w:hAnsi="Arial" w:cs="Arial"/>
          <w:b/>
        </w:rPr>
        <w:t>РЕШЕНИЕ</w:t>
      </w:r>
      <w:r w:rsidRPr="00565749">
        <w:rPr>
          <w:rFonts w:ascii="Arial" w:hAnsi="Arial" w:cs="Arial"/>
          <w:b/>
        </w:rPr>
        <w:t xml:space="preserve">        </w:t>
      </w:r>
    </w:p>
    <w:p w:rsidR="004B2535" w:rsidRPr="00565749" w:rsidRDefault="004B2535" w:rsidP="004B2535">
      <w:pPr>
        <w:rPr>
          <w:rFonts w:ascii="Arial" w:hAnsi="Arial" w:cs="Arial"/>
        </w:rPr>
      </w:pPr>
      <w:r w:rsidRPr="00565749">
        <w:rPr>
          <w:rFonts w:ascii="Arial" w:hAnsi="Arial" w:cs="Arial"/>
        </w:rPr>
        <w:t xml:space="preserve">  27.12.2017                                        с.Усть-Бакчар                                            № 38                                </w:t>
      </w: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jc w:val="center"/>
        <w:rPr>
          <w:rFonts w:ascii="Arial" w:hAnsi="Arial" w:cs="Arial"/>
        </w:rPr>
      </w:pPr>
      <w:r w:rsidRPr="00565749">
        <w:rPr>
          <w:rFonts w:ascii="Arial" w:hAnsi="Arial" w:cs="Arial"/>
        </w:rPr>
        <w:t>(в ред.</w:t>
      </w:r>
      <w:r w:rsidR="00A8510A" w:rsidRPr="00565749">
        <w:rPr>
          <w:rFonts w:ascii="Arial" w:hAnsi="Arial" w:cs="Arial"/>
        </w:rPr>
        <w:t xml:space="preserve"> решения </w:t>
      </w:r>
      <w:r w:rsidRPr="00565749">
        <w:rPr>
          <w:rFonts w:ascii="Arial" w:hAnsi="Arial" w:cs="Arial"/>
        </w:rPr>
        <w:t xml:space="preserve"> № 1 от 26.02.2018, № 6 от .27.04.2018,  № 22  от . 28.06.2018, № 28 от 28.09.20128, № 34 </w:t>
      </w:r>
      <w:proofErr w:type="gramStart"/>
      <w:r w:rsidRPr="00565749">
        <w:rPr>
          <w:rFonts w:ascii="Arial" w:hAnsi="Arial" w:cs="Arial"/>
        </w:rPr>
        <w:t>от</w:t>
      </w:r>
      <w:proofErr w:type="gramEnd"/>
      <w:r w:rsidRPr="00565749">
        <w:rPr>
          <w:rFonts w:ascii="Arial" w:hAnsi="Arial" w:cs="Arial"/>
        </w:rPr>
        <w:t xml:space="preserve"> 26.10.2018)</w:t>
      </w:r>
    </w:p>
    <w:p w:rsidR="004B2535" w:rsidRPr="00565749" w:rsidRDefault="004B2535" w:rsidP="004B2535">
      <w:pPr>
        <w:jc w:val="center"/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  <w:r w:rsidRPr="00565749">
        <w:rPr>
          <w:rFonts w:ascii="Arial" w:hAnsi="Arial" w:cs="Arial"/>
        </w:rPr>
        <w:t>О бюджете муниципального образования</w:t>
      </w:r>
    </w:p>
    <w:p w:rsidR="004B2535" w:rsidRPr="00565749" w:rsidRDefault="004B2535" w:rsidP="004B2535">
      <w:pPr>
        <w:rPr>
          <w:rFonts w:ascii="Arial" w:hAnsi="Arial" w:cs="Arial"/>
        </w:rPr>
      </w:pPr>
      <w:r w:rsidRPr="00565749">
        <w:rPr>
          <w:rFonts w:ascii="Arial" w:hAnsi="Arial" w:cs="Arial"/>
        </w:rPr>
        <w:t>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 на 2018 год</w:t>
      </w: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ind w:firstLine="900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>Рассмотрев проект решения «О бюджете муниципального образования 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 на 2018 год» и в соответствии со статьей  36 Устава муниципального образования 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 и пунктом 2 статьи 5 и статьи 21 Положения о бюджетном процессе в муниципальном образовании 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поселение»,</w:t>
      </w:r>
    </w:p>
    <w:p w:rsidR="004B2535" w:rsidRPr="00565749" w:rsidRDefault="004B2535" w:rsidP="004B2535">
      <w:pPr>
        <w:ind w:firstLine="900"/>
        <w:jc w:val="both"/>
        <w:rPr>
          <w:rFonts w:ascii="Arial" w:hAnsi="Arial" w:cs="Arial"/>
        </w:rPr>
      </w:pPr>
    </w:p>
    <w:p w:rsidR="004B2535" w:rsidRPr="00565749" w:rsidRDefault="004B2535" w:rsidP="004B2535">
      <w:pPr>
        <w:ind w:firstLine="900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 xml:space="preserve"> Совет </w:t>
      </w:r>
      <w:proofErr w:type="spellStart"/>
      <w:r w:rsidRPr="00565749">
        <w:rPr>
          <w:rFonts w:ascii="Arial" w:hAnsi="Arial" w:cs="Arial"/>
        </w:rPr>
        <w:t>Усть</w:t>
      </w:r>
      <w:proofErr w:type="spellEnd"/>
      <w:r w:rsidRPr="00565749">
        <w:rPr>
          <w:rFonts w:ascii="Arial" w:hAnsi="Arial" w:cs="Arial"/>
        </w:rPr>
        <w:t xml:space="preserve"> - </w:t>
      </w:r>
      <w:proofErr w:type="spellStart"/>
      <w:r w:rsidRPr="00565749">
        <w:rPr>
          <w:rFonts w:ascii="Arial" w:hAnsi="Arial" w:cs="Arial"/>
        </w:rPr>
        <w:t>Бакчарского</w:t>
      </w:r>
      <w:proofErr w:type="spellEnd"/>
      <w:r w:rsidRPr="00565749">
        <w:rPr>
          <w:rFonts w:ascii="Arial" w:hAnsi="Arial" w:cs="Arial"/>
        </w:rPr>
        <w:t xml:space="preserve"> сельского поселения РЕШИЛ:</w:t>
      </w:r>
    </w:p>
    <w:p w:rsidR="004B2535" w:rsidRPr="00565749" w:rsidRDefault="004B2535" w:rsidP="004B2535">
      <w:pPr>
        <w:ind w:firstLine="900"/>
        <w:jc w:val="both"/>
        <w:rPr>
          <w:rFonts w:ascii="Arial" w:hAnsi="Arial" w:cs="Arial"/>
          <w:b/>
        </w:rPr>
      </w:pPr>
    </w:p>
    <w:p w:rsidR="004B2535" w:rsidRPr="00565749" w:rsidRDefault="004B2535" w:rsidP="004B2535">
      <w:pPr>
        <w:ind w:firstLine="900"/>
        <w:jc w:val="both"/>
        <w:rPr>
          <w:rFonts w:ascii="Arial" w:hAnsi="Arial" w:cs="Arial"/>
          <w:b/>
        </w:rPr>
      </w:pPr>
      <w:r w:rsidRPr="00565749">
        <w:rPr>
          <w:rFonts w:ascii="Arial" w:hAnsi="Arial" w:cs="Arial"/>
          <w:b/>
        </w:rPr>
        <w:t>Статья 1</w:t>
      </w:r>
    </w:p>
    <w:p w:rsidR="004B2535" w:rsidRPr="00565749" w:rsidRDefault="004B2535" w:rsidP="004B2535">
      <w:pPr>
        <w:ind w:firstLine="900"/>
        <w:jc w:val="both"/>
        <w:rPr>
          <w:rFonts w:ascii="Arial" w:hAnsi="Arial" w:cs="Arial"/>
        </w:rPr>
      </w:pPr>
    </w:p>
    <w:p w:rsidR="004B2535" w:rsidRPr="00565749" w:rsidRDefault="004B2535" w:rsidP="004B2535">
      <w:pPr>
        <w:ind w:firstLine="900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 xml:space="preserve"> Утвердить основные характеристики бюджета муниципального                  образования 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 на 2018 год:                                         </w:t>
      </w:r>
      <w:r w:rsidRPr="00565749">
        <w:rPr>
          <w:rFonts w:ascii="Arial" w:hAnsi="Arial" w:cs="Arial"/>
        </w:rPr>
        <w:tab/>
        <w:t xml:space="preserve">1) прогнозируемый общий объем доходов бюджета поселения в сумме 30718,7 тыс. рублей, в том числе налоговые и неналоговые доходы в сумме 3925,7 тыс. рублей безвозмездные поступления в сумме 26792,5 тыс. рублей;                    </w:t>
      </w:r>
    </w:p>
    <w:p w:rsidR="004B2535" w:rsidRPr="00565749" w:rsidRDefault="004B2535" w:rsidP="004B2535">
      <w:pPr>
        <w:ind w:firstLine="709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>2) общий объем расходов бюджета поселения в сумме 31535,2 тыс. рублей;</w:t>
      </w:r>
    </w:p>
    <w:p w:rsidR="004B2535" w:rsidRPr="00565749" w:rsidRDefault="004B2535" w:rsidP="004B2535">
      <w:pPr>
        <w:ind w:left="900" w:hanging="191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>3)  дефицит бюджета поселения в сумме 816,5</w:t>
      </w:r>
      <w:r w:rsidRPr="00565749">
        <w:rPr>
          <w:rFonts w:ascii="Arial" w:hAnsi="Arial" w:cs="Arial"/>
          <w:color w:val="0000FF"/>
        </w:rPr>
        <w:t xml:space="preserve"> </w:t>
      </w:r>
      <w:r w:rsidRPr="00565749">
        <w:rPr>
          <w:rFonts w:ascii="Arial" w:hAnsi="Arial" w:cs="Arial"/>
        </w:rPr>
        <w:t>тыс. рублей.</w:t>
      </w:r>
    </w:p>
    <w:p w:rsidR="004B2535" w:rsidRPr="00565749" w:rsidRDefault="004B2535" w:rsidP="004B2535">
      <w:pPr>
        <w:ind w:firstLine="708"/>
        <w:jc w:val="both"/>
        <w:rPr>
          <w:rFonts w:ascii="Arial" w:hAnsi="Arial" w:cs="Arial"/>
          <w:b/>
        </w:rPr>
      </w:pPr>
    </w:p>
    <w:p w:rsidR="004B2535" w:rsidRPr="00565749" w:rsidRDefault="004B2535" w:rsidP="004B2535">
      <w:pPr>
        <w:ind w:firstLine="708"/>
        <w:jc w:val="both"/>
        <w:rPr>
          <w:rFonts w:ascii="Arial" w:hAnsi="Arial" w:cs="Arial"/>
          <w:b/>
        </w:rPr>
      </w:pPr>
      <w:r w:rsidRPr="00565749">
        <w:rPr>
          <w:rFonts w:ascii="Arial" w:hAnsi="Arial" w:cs="Arial"/>
          <w:b/>
        </w:rPr>
        <w:t>Статья 2</w:t>
      </w:r>
    </w:p>
    <w:p w:rsidR="004B2535" w:rsidRPr="00565749" w:rsidRDefault="004B2535" w:rsidP="004B2535">
      <w:pPr>
        <w:jc w:val="both"/>
        <w:rPr>
          <w:rFonts w:ascii="Arial" w:hAnsi="Arial" w:cs="Arial"/>
        </w:rPr>
      </w:pPr>
    </w:p>
    <w:p w:rsidR="004B2535" w:rsidRPr="00565749" w:rsidRDefault="004B2535" w:rsidP="004B2535">
      <w:pPr>
        <w:ind w:firstLine="900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>Установить, что остатки средств бюджета поселения на начало текущего финансового года, за исключением остатков бюджетных ассигнований дорожного фонда муниципального образования 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 поселение» и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</w:t>
      </w:r>
      <w:proofErr w:type="gramStart"/>
      <w:r w:rsidRPr="00565749">
        <w:rPr>
          <w:rFonts w:ascii="Arial" w:hAnsi="Arial" w:cs="Arial"/>
        </w:rPr>
        <w:t>.</w:t>
      </w:r>
      <w:proofErr w:type="gramEnd"/>
      <w:r w:rsidRPr="00565749">
        <w:rPr>
          <w:rFonts w:ascii="Arial" w:hAnsi="Arial" w:cs="Arial"/>
        </w:rPr>
        <w:t xml:space="preserve"> </w:t>
      </w:r>
      <w:proofErr w:type="gramStart"/>
      <w:r w:rsidRPr="00565749">
        <w:rPr>
          <w:rFonts w:ascii="Arial" w:hAnsi="Arial" w:cs="Arial"/>
        </w:rPr>
        <w:t>п</w:t>
      </w:r>
      <w:proofErr w:type="gramEnd"/>
      <w:r w:rsidRPr="00565749">
        <w:rPr>
          <w:rFonts w:ascii="Arial" w:hAnsi="Arial" w:cs="Arial"/>
        </w:rPr>
        <w:t>оселения.</w:t>
      </w:r>
    </w:p>
    <w:p w:rsidR="004B2535" w:rsidRPr="00565749" w:rsidRDefault="004B2535" w:rsidP="004B2535">
      <w:pPr>
        <w:jc w:val="both"/>
        <w:rPr>
          <w:rFonts w:ascii="Arial" w:hAnsi="Arial" w:cs="Arial"/>
          <w:b/>
        </w:rPr>
      </w:pPr>
    </w:p>
    <w:p w:rsidR="004B2535" w:rsidRPr="00565749" w:rsidRDefault="004B2535" w:rsidP="004B2535">
      <w:pPr>
        <w:ind w:firstLine="708"/>
        <w:jc w:val="both"/>
        <w:rPr>
          <w:rFonts w:ascii="Arial" w:hAnsi="Arial" w:cs="Arial"/>
          <w:b/>
        </w:rPr>
      </w:pPr>
      <w:r w:rsidRPr="00565749">
        <w:rPr>
          <w:rFonts w:ascii="Arial" w:hAnsi="Arial" w:cs="Arial"/>
          <w:b/>
        </w:rPr>
        <w:t>Статья 3</w:t>
      </w: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</w:p>
    <w:p w:rsidR="004B2535" w:rsidRPr="00565749" w:rsidRDefault="004B2535" w:rsidP="004B2535">
      <w:pPr>
        <w:ind w:firstLine="708"/>
        <w:jc w:val="both"/>
        <w:rPr>
          <w:rFonts w:ascii="Arial" w:hAnsi="Arial" w:cs="Arial"/>
          <w:b/>
        </w:rPr>
      </w:pPr>
      <w:r w:rsidRPr="00565749">
        <w:rPr>
          <w:rFonts w:ascii="Arial" w:hAnsi="Arial" w:cs="Arial"/>
        </w:rPr>
        <w:t>Утвердить:</w:t>
      </w:r>
    </w:p>
    <w:p w:rsidR="004B2535" w:rsidRPr="00565749" w:rsidRDefault="004B2535" w:rsidP="004B2535">
      <w:pPr>
        <w:ind w:firstLine="540"/>
        <w:jc w:val="both"/>
        <w:rPr>
          <w:rFonts w:ascii="Arial" w:hAnsi="Arial" w:cs="Arial"/>
        </w:rPr>
      </w:pPr>
      <w:r w:rsidRPr="00565749">
        <w:rPr>
          <w:rFonts w:ascii="Arial" w:hAnsi="Arial" w:cs="Arial"/>
          <w:b/>
        </w:rPr>
        <w:tab/>
        <w:t xml:space="preserve">    </w:t>
      </w:r>
      <w:r w:rsidRPr="00565749">
        <w:rPr>
          <w:rFonts w:ascii="Arial" w:hAnsi="Arial" w:cs="Arial"/>
        </w:rPr>
        <w:t>1) перечень главных администраторов доходов бюджета муниципального образования 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</w:t>
      </w:r>
      <w:proofErr w:type="gramStart"/>
      <w:r w:rsidRPr="00565749">
        <w:rPr>
          <w:rFonts w:ascii="Arial" w:hAnsi="Arial" w:cs="Arial"/>
        </w:rPr>
        <w:t>»-</w:t>
      </w:r>
      <w:proofErr w:type="gramEnd"/>
      <w:r w:rsidRPr="00565749">
        <w:rPr>
          <w:rFonts w:ascii="Arial" w:hAnsi="Arial" w:cs="Arial"/>
        </w:rPr>
        <w:t xml:space="preserve">территориальных органов федеральных органов исполнительной власти, территориальных органов </w:t>
      </w:r>
      <w:r w:rsidRPr="00565749">
        <w:rPr>
          <w:rFonts w:ascii="Arial" w:hAnsi="Arial" w:cs="Arial"/>
        </w:rPr>
        <w:lastRenderedPageBreak/>
        <w:t xml:space="preserve">государственной власти Томской области, органов местного самоуправления </w:t>
      </w:r>
      <w:proofErr w:type="spellStart"/>
      <w:r w:rsidRPr="00565749">
        <w:rPr>
          <w:rFonts w:ascii="Arial" w:hAnsi="Arial" w:cs="Arial"/>
        </w:rPr>
        <w:t>Усть-Бакчарского</w:t>
      </w:r>
      <w:proofErr w:type="spellEnd"/>
      <w:r w:rsidRPr="00565749">
        <w:rPr>
          <w:rFonts w:ascii="Arial" w:hAnsi="Arial" w:cs="Arial"/>
        </w:rPr>
        <w:t xml:space="preserve"> сельского поселения  на 2018 год и закрепляемые за ними виды доходов согласно приложению 1 к настоящему решению;</w:t>
      </w:r>
    </w:p>
    <w:p w:rsidR="004B2535" w:rsidRPr="00565749" w:rsidRDefault="004B2535" w:rsidP="004B2535">
      <w:pPr>
        <w:ind w:firstLine="900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 xml:space="preserve">2)  перечень главных </w:t>
      </w:r>
      <w:proofErr w:type="gramStart"/>
      <w:r w:rsidRPr="00565749">
        <w:rPr>
          <w:rFonts w:ascii="Arial" w:hAnsi="Arial" w:cs="Arial"/>
        </w:rPr>
        <w:t>администраторов источников  финансирования дефицита бюджета муниципального</w:t>
      </w:r>
      <w:proofErr w:type="gramEnd"/>
      <w:r w:rsidRPr="00565749">
        <w:rPr>
          <w:rFonts w:ascii="Arial" w:hAnsi="Arial" w:cs="Arial"/>
        </w:rPr>
        <w:t xml:space="preserve"> образования 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 на 2018 год согласно приложения 2 к настоящему решению;</w:t>
      </w: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>4) объем межбюджетных трансфертов бюджету муниципального образования 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 на 2018 год согласно приложению 3 к настоящему решению;</w:t>
      </w:r>
      <w:r w:rsidRPr="00565749">
        <w:rPr>
          <w:rFonts w:ascii="Arial" w:hAnsi="Arial" w:cs="Arial"/>
        </w:rPr>
        <w:tab/>
      </w: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>5) программу муниципальных внутренних заимствований муниципального образования 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 на 2018 год в сумме 0,0 тыс. рублей согласно приложению 4 к настоящему решению</w:t>
      </w:r>
      <w:proofErr w:type="gramStart"/>
      <w:r w:rsidRPr="00565749">
        <w:rPr>
          <w:rFonts w:ascii="Arial" w:hAnsi="Arial" w:cs="Arial"/>
        </w:rPr>
        <w:t>;;</w:t>
      </w:r>
      <w:proofErr w:type="gramEnd"/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>6) программу муниципальных гарантий муниципального образования 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 на 2018 год в сумме 0,0 тыс. рублей согласно приложению 5 к настоящему решению;</w:t>
      </w: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>7) источники  внутреннего финансирования дефицита бюджета муниципального образования 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 на 2018 год согласно приложению 6 к настоящему решению.</w:t>
      </w: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  <w:r w:rsidRPr="00565749">
        <w:rPr>
          <w:rFonts w:ascii="Arial" w:hAnsi="Arial" w:cs="Arial"/>
          <w:b/>
        </w:rPr>
        <w:t xml:space="preserve">Статья 4 </w:t>
      </w: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 xml:space="preserve"> 1. Утвердить в пределах общего объема расходов, установленного статьей 1 настоящего решения:</w:t>
      </w: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 xml:space="preserve"> 1) распределение бюджетных ассигнований по разделам, подразделам, целевым статьям и группам, подгруппам </w:t>
      </w:r>
      <w:proofErr w:type="gramStart"/>
      <w:r w:rsidRPr="00565749">
        <w:rPr>
          <w:rFonts w:ascii="Arial" w:hAnsi="Arial" w:cs="Arial"/>
        </w:rPr>
        <w:t>видов расходов классификации расходов бюджета муниципального</w:t>
      </w:r>
      <w:proofErr w:type="gramEnd"/>
      <w:r w:rsidRPr="00565749">
        <w:rPr>
          <w:rFonts w:ascii="Arial" w:hAnsi="Arial" w:cs="Arial"/>
        </w:rPr>
        <w:t xml:space="preserve"> образования 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 на 2018 год  согласно приложению 7 к настоящему решению,</w:t>
      </w: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>2) ведомственную структуру расходов бюджета муниципального образования 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 на 2018 год  согласно приложению 8 к настоящему решению.</w:t>
      </w: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>2. Утвердить объем бюджетных ассигнований дорожного фонда муниципального образования 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 на 2018 год в сумме  6768,8 тыс. рублей.</w:t>
      </w: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>3. Утвердить общий объем бюджетных ассигнований, направляемых на исполнение публичных нормативных обязательств на 2018 год в сумме 0,0 тыс</w:t>
      </w:r>
      <w:proofErr w:type="gramStart"/>
      <w:r w:rsidRPr="00565749">
        <w:rPr>
          <w:rFonts w:ascii="Arial" w:hAnsi="Arial" w:cs="Arial"/>
        </w:rPr>
        <w:t>.р</w:t>
      </w:r>
      <w:proofErr w:type="gramEnd"/>
      <w:r w:rsidRPr="00565749">
        <w:rPr>
          <w:rFonts w:ascii="Arial" w:hAnsi="Arial" w:cs="Arial"/>
        </w:rPr>
        <w:t>ублей.</w:t>
      </w:r>
    </w:p>
    <w:p w:rsidR="004B2535" w:rsidRPr="00565749" w:rsidRDefault="004B2535" w:rsidP="004B2535">
      <w:pPr>
        <w:ind w:firstLine="708"/>
        <w:jc w:val="both"/>
        <w:rPr>
          <w:rFonts w:ascii="Arial" w:hAnsi="Arial" w:cs="Arial"/>
          <w:b/>
        </w:rPr>
      </w:pPr>
    </w:p>
    <w:p w:rsidR="004B2535" w:rsidRPr="00565749" w:rsidRDefault="004B2535" w:rsidP="004B2535">
      <w:pPr>
        <w:ind w:firstLine="708"/>
        <w:jc w:val="both"/>
        <w:rPr>
          <w:rFonts w:ascii="Arial" w:hAnsi="Arial" w:cs="Arial"/>
          <w:b/>
        </w:rPr>
      </w:pPr>
      <w:r w:rsidRPr="00565749">
        <w:rPr>
          <w:rFonts w:ascii="Arial" w:hAnsi="Arial" w:cs="Arial"/>
          <w:b/>
        </w:rPr>
        <w:t>Статья 5</w:t>
      </w:r>
    </w:p>
    <w:p w:rsidR="004B2535" w:rsidRPr="00565749" w:rsidRDefault="004B2535" w:rsidP="004B2535">
      <w:pPr>
        <w:jc w:val="both"/>
        <w:rPr>
          <w:rFonts w:ascii="Arial" w:hAnsi="Arial" w:cs="Arial"/>
        </w:rPr>
      </w:pP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>1. Установить предельный объем муниципального долга муниципального образования 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 на 2018 год в сумме 0,0 тыс</w:t>
      </w:r>
      <w:proofErr w:type="gramStart"/>
      <w:r w:rsidRPr="00565749">
        <w:rPr>
          <w:rFonts w:ascii="Arial" w:hAnsi="Arial" w:cs="Arial"/>
        </w:rPr>
        <w:t>.р</w:t>
      </w:r>
      <w:proofErr w:type="gramEnd"/>
      <w:r w:rsidRPr="00565749">
        <w:rPr>
          <w:rFonts w:ascii="Arial" w:hAnsi="Arial" w:cs="Arial"/>
        </w:rPr>
        <w:t>ублей.</w:t>
      </w: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>2. Установить верхний предел муниципального внутреннего  долга, в том числе верхний предел долга по муниципальным гарантиям муниципального образования 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 на 1 января 2019 года в сумме 0,0 </w:t>
      </w:r>
      <w:proofErr w:type="spellStart"/>
      <w:r w:rsidRPr="00565749">
        <w:rPr>
          <w:rFonts w:ascii="Arial" w:hAnsi="Arial" w:cs="Arial"/>
        </w:rPr>
        <w:t>тыс</w:t>
      </w:r>
      <w:proofErr w:type="gramStart"/>
      <w:r w:rsidRPr="00565749">
        <w:rPr>
          <w:rFonts w:ascii="Arial" w:hAnsi="Arial" w:cs="Arial"/>
        </w:rPr>
        <w:t>.р</w:t>
      </w:r>
      <w:proofErr w:type="gramEnd"/>
      <w:r w:rsidRPr="00565749">
        <w:rPr>
          <w:rFonts w:ascii="Arial" w:hAnsi="Arial" w:cs="Arial"/>
        </w:rPr>
        <w:t>ублей.,в</w:t>
      </w:r>
      <w:proofErr w:type="spellEnd"/>
      <w:r w:rsidRPr="00565749">
        <w:rPr>
          <w:rFonts w:ascii="Arial" w:hAnsi="Arial" w:cs="Arial"/>
        </w:rPr>
        <w:t xml:space="preserve"> том числе верхний предел долга по муниципальным гарантиям в сумме 0,0 тыс.рублей</w:t>
      </w: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 xml:space="preserve"> 3. Установить объем расходов на обслуживание муниципального долга муниципального образования 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 на 2018 год в сумме 0,0 тыс</w:t>
      </w:r>
      <w:proofErr w:type="gramStart"/>
      <w:r w:rsidRPr="00565749">
        <w:rPr>
          <w:rFonts w:ascii="Arial" w:hAnsi="Arial" w:cs="Arial"/>
        </w:rPr>
        <w:t>.р</w:t>
      </w:r>
      <w:proofErr w:type="gramEnd"/>
      <w:r w:rsidRPr="00565749">
        <w:rPr>
          <w:rFonts w:ascii="Arial" w:hAnsi="Arial" w:cs="Arial"/>
        </w:rPr>
        <w:t>ублей.</w:t>
      </w: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</w:p>
    <w:p w:rsidR="004B2535" w:rsidRPr="00565749" w:rsidRDefault="004B2535" w:rsidP="004B2535">
      <w:pPr>
        <w:pStyle w:val="Iniiaiieoaeno2"/>
        <w:ind w:firstLine="708"/>
        <w:rPr>
          <w:rFonts w:ascii="Arial" w:hAnsi="Arial" w:cs="Arial"/>
          <w:b/>
          <w:sz w:val="24"/>
          <w:szCs w:val="24"/>
        </w:rPr>
      </w:pPr>
    </w:p>
    <w:p w:rsidR="004B2535" w:rsidRPr="00565749" w:rsidRDefault="004B2535" w:rsidP="004B2535">
      <w:pPr>
        <w:pStyle w:val="Iniiaiieoaeno2"/>
        <w:ind w:firstLine="708"/>
        <w:rPr>
          <w:rFonts w:ascii="Arial" w:hAnsi="Arial" w:cs="Arial"/>
          <w:b/>
          <w:sz w:val="24"/>
          <w:szCs w:val="24"/>
        </w:rPr>
      </w:pPr>
    </w:p>
    <w:p w:rsidR="004B2535" w:rsidRPr="00565749" w:rsidRDefault="004B2535" w:rsidP="004B2535">
      <w:pPr>
        <w:pStyle w:val="Iniiaiieoaeno2"/>
        <w:ind w:firstLine="708"/>
        <w:rPr>
          <w:rFonts w:ascii="Arial" w:hAnsi="Arial" w:cs="Arial"/>
          <w:b/>
          <w:sz w:val="24"/>
          <w:szCs w:val="24"/>
        </w:rPr>
      </w:pPr>
    </w:p>
    <w:p w:rsidR="004B2535" w:rsidRPr="00565749" w:rsidRDefault="004B2535" w:rsidP="004B2535">
      <w:pPr>
        <w:pStyle w:val="Iniiaiieoaeno2"/>
        <w:ind w:firstLine="708"/>
        <w:rPr>
          <w:rFonts w:ascii="Arial" w:hAnsi="Arial" w:cs="Arial"/>
          <w:b/>
          <w:sz w:val="24"/>
          <w:szCs w:val="24"/>
        </w:rPr>
      </w:pPr>
    </w:p>
    <w:p w:rsidR="004B2535" w:rsidRPr="00565749" w:rsidRDefault="004B2535" w:rsidP="004B2535">
      <w:pPr>
        <w:pStyle w:val="Iniiaiieoaeno2"/>
        <w:ind w:firstLine="708"/>
        <w:rPr>
          <w:rFonts w:ascii="Arial" w:hAnsi="Arial" w:cs="Arial"/>
          <w:sz w:val="24"/>
          <w:szCs w:val="24"/>
        </w:rPr>
      </w:pPr>
      <w:r w:rsidRPr="00565749">
        <w:rPr>
          <w:rFonts w:ascii="Arial" w:hAnsi="Arial" w:cs="Arial"/>
          <w:b/>
          <w:sz w:val="24"/>
          <w:szCs w:val="24"/>
        </w:rPr>
        <w:t>Статья 6</w:t>
      </w:r>
    </w:p>
    <w:p w:rsidR="004B2535" w:rsidRPr="00565749" w:rsidRDefault="004B2535" w:rsidP="004B25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2535" w:rsidRPr="00565749" w:rsidRDefault="004B2535" w:rsidP="004B253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65749">
        <w:rPr>
          <w:rFonts w:ascii="Arial" w:hAnsi="Arial" w:cs="Arial"/>
          <w:sz w:val="24"/>
          <w:szCs w:val="24"/>
        </w:rPr>
        <w:t xml:space="preserve">Установить, что в соответствии с </w:t>
      </w:r>
      <w:hyperlink r:id="rId8" w:history="1">
        <w:r w:rsidRPr="00565749">
          <w:rPr>
            <w:rFonts w:ascii="Arial" w:hAnsi="Arial" w:cs="Arial"/>
            <w:sz w:val="24"/>
            <w:szCs w:val="24"/>
          </w:rPr>
          <w:t>пунктом 1 статьи 74</w:t>
        </w:r>
      </w:hyperlink>
      <w:r w:rsidRPr="00565749">
        <w:rPr>
          <w:rFonts w:ascii="Arial" w:hAnsi="Arial" w:cs="Arial"/>
          <w:sz w:val="24"/>
          <w:szCs w:val="24"/>
        </w:rPr>
        <w:t xml:space="preserve"> Бюджетного кодекса Российской Федерации бюджетные ассигнования, предусмотренные главным распорядителям средств бюджета муниципального образования «</w:t>
      </w:r>
      <w:proofErr w:type="spellStart"/>
      <w:r w:rsidRPr="00565749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Pr="00565749">
        <w:rPr>
          <w:rFonts w:ascii="Arial" w:hAnsi="Arial" w:cs="Arial"/>
          <w:sz w:val="24"/>
          <w:szCs w:val="24"/>
        </w:rPr>
        <w:t xml:space="preserve"> сельское поселение», в ведении которых находятся муниципальные  казенные учреждения, на обеспечение деятельности муниципальных казенных учреждений за счет:</w:t>
      </w:r>
    </w:p>
    <w:p w:rsidR="004B2535" w:rsidRPr="00565749" w:rsidRDefault="004B2535" w:rsidP="004B25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>-доходов от платных услуг, оказываемых муниципальными   казенными учреждениями;</w:t>
      </w:r>
    </w:p>
    <w:p w:rsidR="004B2535" w:rsidRPr="00565749" w:rsidRDefault="004B2535" w:rsidP="004B25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>- безвозмездных поступлений от физических и юридических лиц, в том числе добровольных пожертвований;</w:t>
      </w:r>
    </w:p>
    <w:p w:rsidR="004B2535" w:rsidRPr="00565749" w:rsidRDefault="004B2535" w:rsidP="004B25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>предоставляются при условии фактического поступления указанных доходов в бюджет муниципального образования 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поселение». </w:t>
      </w:r>
    </w:p>
    <w:p w:rsidR="004B2535" w:rsidRPr="00565749" w:rsidRDefault="004B2535" w:rsidP="004B25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 xml:space="preserve">Порядок предоставления указанных средств устанавливается Администрацией </w:t>
      </w:r>
      <w:proofErr w:type="spellStart"/>
      <w:r w:rsidRPr="00565749">
        <w:rPr>
          <w:rFonts w:ascii="Arial" w:hAnsi="Arial" w:cs="Arial"/>
        </w:rPr>
        <w:t>Усть-Бакчарского</w:t>
      </w:r>
      <w:proofErr w:type="spellEnd"/>
      <w:r w:rsidRPr="00565749">
        <w:rPr>
          <w:rFonts w:ascii="Arial" w:hAnsi="Arial" w:cs="Arial"/>
        </w:rPr>
        <w:t xml:space="preserve"> сельского поселения.</w:t>
      </w:r>
    </w:p>
    <w:p w:rsidR="004B2535" w:rsidRPr="00565749" w:rsidRDefault="004B2535" w:rsidP="004B25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>Порядок доведения указанных бюджетных ассигнований и лимитов бюджетных обязательств до главных распорядителей средств бюджета муниципального образования 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  устанавливается Администрацией </w:t>
      </w:r>
      <w:proofErr w:type="spellStart"/>
      <w:r w:rsidRPr="00565749">
        <w:rPr>
          <w:rFonts w:ascii="Arial" w:hAnsi="Arial" w:cs="Arial"/>
        </w:rPr>
        <w:t>Усть-Бакчарского</w:t>
      </w:r>
      <w:proofErr w:type="spellEnd"/>
      <w:r w:rsidRPr="00565749">
        <w:rPr>
          <w:rFonts w:ascii="Arial" w:hAnsi="Arial" w:cs="Arial"/>
        </w:rPr>
        <w:t xml:space="preserve"> сельского поселения.</w:t>
      </w:r>
    </w:p>
    <w:p w:rsidR="004B2535" w:rsidRPr="00565749" w:rsidRDefault="004B2535" w:rsidP="004B2535">
      <w:pPr>
        <w:jc w:val="both"/>
        <w:rPr>
          <w:rFonts w:ascii="Arial" w:hAnsi="Arial" w:cs="Arial"/>
        </w:rPr>
      </w:pPr>
    </w:p>
    <w:p w:rsidR="004B2535" w:rsidRPr="00565749" w:rsidRDefault="004B2535" w:rsidP="004B2535">
      <w:pPr>
        <w:ind w:firstLine="708"/>
        <w:jc w:val="both"/>
        <w:rPr>
          <w:rFonts w:ascii="Arial" w:hAnsi="Arial" w:cs="Arial"/>
          <w:b/>
        </w:rPr>
      </w:pPr>
      <w:r w:rsidRPr="00565749">
        <w:rPr>
          <w:rFonts w:ascii="Arial" w:hAnsi="Arial" w:cs="Arial"/>
          <w:b/>
        </w:rPr>
        <w:t>Статья 7</w:t>
      </w:r>
    </w:p>
    <w:p w:rsidR="004B2535" w:rsidRPr="00565749" w:rsidRDefault="004B2535" w:rsidP="004B2535">
      <w:pPr>
        <w:pStyle w:val="Iniiaiieoaeno2"/>
        <w:rPr>
          <w:rFonts w:ascii="Arial" w:hAnsi="Arial" w:cs="Arial"/>
          <w:sz w:val="24"/>
          <w:szCs w:val="24"/>
        </w:rPr>
      </w:pPr>
    </w:p>
    <w:p w:rsidR="004B2535" w:rsidRPr="00565749" w:rsidRDefault="004B2535" w:rsidP="004B2535">
      <w:pPr>
        <w:pStyle w:val="Iniiaiieoaeno2"/>
        <w:rPr>
          <w:rFonts w:ascii="Arial" w:hAnsi="Arial" w:cs="Arial"/>
          <w:sz w:val="24"/>
          <w:szCs w:val="24"/>
        </w:rPr>
      </w:pPr>
      <w:proofErr w:type="gramStart"/>
      <w:r w:rsidRPr="00565749">
        <w:rPr>
          <w:rFonts w:ascii="Arial" w:hAnsi="Arial" w:cs="Arial"/>
          <w:sz w:val="24"/>
          <w:szCs w:val="24"/>
        </w:rPr>
        <w:t>Доходы от  платных услуг, оказываемых муниципальными казенными учреждениями,, безвозмездные поступления от физических и юридических лиц, в том числе добровольные пожертвования, поступившие в бюджет муниципального образования «</w:t>
      </w:r>
      <w:proofErr w:type="spellStart"/>
      <w:r w:rsidRPr="00565749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Pr="00565749">
        <w:rPr>
          <w:rFonts w:ascii="Arial" w:hAnsi="Arial" w:cs="Arial"/>
          <w:sz w:val="24"/>
          <w:szCs w:val="24"/>
        </w:rPr>
        <w:t xml:space="preserve"> сельское поселение» сверх утвержденных настоящим решением, направляются в 2018 году на увеличение расходов соответствующего муниципального казенного учреждения путем внесения изменений в сводную бюджетную роспись по предоставлению главных распорядителей средств бюджета муниципального образования «</w:t>
      </w:r>
      <w:proofErr w:type="spellStart"/>
      <w:r w:rsidRPr="00565749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Pr="00565749">
        <w:rPr>
          <w:rFonts w:ascii="Arial" w:hAnsi="Arial" w:cs="Arial"/>
          <w:sz w:val="24"/>
          <w:szCs w:val="24"/>
        </w:rPr>
        <w:t xml:space="preserve"> сельское</w:t>
      </w:r>
      <w:proofErr w:type="gramEnd"/>
      <w:r w:rsidRPr="00565749">
        <w:rPr>
          <w:rFonts w:ascii="Arial" w:hAnsi="Arial" w:cs="Arial"/>
          <w:sz w:val="24"/>
          <w:szCs w:val="24"/>
        </w:rPr>
        <w:t xml:space="preserve"> поселение» без внесения изменений в настоящее решение. </w:t>
      </w: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</w:p>
    <w:p w:rsidR="004B2535" w:rsidRPr="00565749" w:rsidRDefault="004B2535" w:rsidP="004B2535">
      <w:pPr>
        <w:ind w:firstLine="708"/>
        <w:jc w:val="both"/>
        <w:rPr>
          <w:rFonts w:ascii="Arial" w:hAnsi="Arial" w:cs="Arial"/>
          <w:b/>
        </w:rPr>
      </w:pPr>
      <w:r w:rsidRPr="00565749">
        <w:rPr>
          <w:rFonts w:ascii="Arial" w:hAnsi="Arial" w:cs="Arial"/>
          <w:b/>
        </w:rPr>
        <w:t>Статья 8</w:t>
      </w:r>
    </w:p>
    <w:p w:rsidR="004B2535" w:rsidRPr="00565749" w:rsidRDefault="004B2535" w:rsidP="004B2535">
      <w:pPr>
        <w:ind w:firstLine="709"/>
        <w:jc w:val="both"/>
        <w:rPr>
          <w:rFonts w:ascii="Arial" w:hAnsi="Arial" w:cs="Arial"/>
        </w:rPr>
      </w:pPr>
    </w:p>
    <w:p w:rsidR="004B2535" w:rsidRPr="00565749" w:rsidRDefault="004B2535" w:rsidP="004B2535">
      <w:pPr>
        <w:ind w:firstLine="709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 xml:space="preserve">Установить уровень </w:t>
      </w:r>
      <w:proofErr w:type="spellStart"/>
      <w:r w:rsidRPr="00565749">
        <w:rPr>
          <w:rFonts w:ascii="Arial" w:hAnsi="Arial" w:cs="Arial"/>
        </w:rPr>
        <w:t>софинансирования</w:t>
      </w:r>
      <w:proofErr w:type="spellEnd"/>
      <w:r w:rsidRPr="00565749">
        <w:rPr>
          <w:rFonts w:ascii="Arial" w:hAnsi="Arial" w:cs="Arial"/>
        </w:rPr>
        <w:t xml:space="preserve"> из бюджета муниципального образования 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 на 2018 год: </w:t>
      </w:r>
    </w:p>
    <w:p w:rsidR="004B2535" w:rsidRPr="00565749" w:rsidRDefault="004B2535" w:rsidP="004B2535">
      <w:pPr>
        <w:ind w:firstLine="709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 xml:space="preserve">по межбюджетным трансфертам из районного бюджета на обеспечение условий для развития физической культуры и массового спорта  в размере не менее 5% от суммы иных межбюджетных трансфертов; </w:t>
      </w:r>
    </w:p>
    <w:p w:rsidR="004B2535" w:rsidRPr="00565749" w:rsidRDefault="004B2535" w:rsidP="004B2535">
      <w:pPr>
        <w:ind w:firstLine="709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>по межбюджетным трансфертам из районного бюджета на капитальный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 в размере  не менее 5%  от суммы иных межбюджетных трансфертов.</w:t>
      </w: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  <w:r w:rsidRPr="00565749">
        <w:rPr>
          <w:rFonts w:ascii="Arial" w:hAnsi="Arial" w:cs="Arial"/>
          <w:b/>
        </w:rPr>
        <w:t>Статья 9</w:t>
      </w:r>
    </w:p>
    <w:p w:rsidR="004B2535" w:rsidRPr="00565749" w:rsidRDefault="004B2535" w:rsidP="004B2535">
      <w:pPr>
        <w:jc w:val="both"/>
        <w:rPr>
          <w:rFonts w:ascii="Arial" w:hAnsi="Arial" w:cs="Arial"/>
        </w:rPr>
      </w:pP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lastRenderedPageBreak/>
        <w:t>Установить, что погашение просроченной кредиторской задолженности муниципальных учреждений, органов местного самоуправления поселения, образовавшейся по состоянию на 1 января 2018 года, производится за счет бюджетных ассигнований, предусмотренных настоящим решением, и в пределах доведенных лимитов бюджетных обязательств на 2018 год.</w:t>
      </w:r>
    </w:p>
    <w:p w:rsidR="004B2535" w:rsidRPr="00565749" w:rsidRDefault="004B2535" w:rsidP="004B25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2535" w:rsidRPr="00565749" w:rsidRDefault="004B2535" w:rsidP="004B25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4B2535" w:rsidRPr="00565749" w:rsidRDefault="004B2535" w:rsidP="004B25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749">
        <w:rPr>
          <w:rFonts w:ascii="Arial" w:hAnsi="Arial" w:cs="Arial"/>
          <w:b/>
        </w:rPr>
        <w:t>Статья 10</w:t>
      </w: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>Установить, что при заключении подлежащего оплате за счет средств бюджета поселения гражданско-правового договора (муниципального контракта) предметом которого являются поставка товара, выполнение работы</w:t>
      </w:r>
      <w:proofErr w:type="gramStart"/>
      <w:r w:rsidRPr="00565749">
        <w:rPr>
          <w:rFonts w:ascii="Arial" w:hAnsi="Arial" w:cs="Arial"/>
        </w:rPr>
        <w:t xml:space="preserve"> ,</w:t>
      </w:r>
      <w:proofErr w:type="gramEnd"/>
      <w:r w:rsidRPr="00565749">
        <w:rPr>
          <w:rFonts w:ascii="Arial" w:hAnsi="Arial" w:cs="Arial"/>
        </w:rPr>
        <w:t xml:space="preserve"> оказании услуги получателями средств бюджета поселения могут предусматриваться авансовые платежи:</w:t>
      </w: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  <w:proofErr w:type="gramStart"/>
      <w:r w:rsidRPr="00565749">
        <w:rPr>
          <w:rFonts w:ascii="Arial" w:hAnsi="Arial" w:cs="Arial"/>
        </w:rPr>
        <w:t>в размере до 100 процентов суммы договора (контракта), но не более лимитов бюджетных обязательств в соответствующем финансовом году,- по договорам (контрактам) об оказании услуг связи, о подписке на печатные издания и об их приобретении, обучении на курсах повышения квалификации, обеспечении участия в семинарах, конференциях, форумах,  приобретении путевок на санаторно-курортное лечение, по договорам обязательного страхования гражданской ответственности владельцев транспортных средств, по</w:t>
      </w:r>
      <w:proofErr w:type="gramEnd"/>
      <w:r w:rsidRPr="00565749">
        <w:rPr>
          <w:rFonts w:ascii="Arial" w:hAnsi="Arial" w:cs="Arial"/>
        </w:rPr>
        <w:t xml:space="preserve">  договорам (контрактам) на поставку  иных товаров, выполнение иных работ и оказание иных услуг, если цена договора (контракта) не превышает 40,0 </w:t>
      </w:r>
      <w:proofErr w:type="spellStart"/>
      <w:proofErr w:type="gramStart"/>
      <w:r w:rsidRPr="00565749">
        <w:rPr>
          <w:rFonts w:ascii="Arial" w:hAnsi="Arial" w:cs="Arial"/>
        </w:rPr>
        <w:t>тыс</w:t>
      </w:r>
      <w:proofErr w:type="spellEnd"/>
      <w:proofErr w:type="gramEnd"/>
      <w:r w:rsidRPr="00565749">
        <w:rPr>
          <w:rFonts w:ascii="Arial" w:hAnsi="Arial" w:cs="Arial"/>
        </w:rPr>
        <w:t>, рублей;</w:t>
      </w: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>в размере 30 процентов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году,- по остальным договорам (контрактам), если иное не  предусмотрено законодательством Российской Федерации и муниципальными правовыми актами.</w:t>
      </w:r>
    </w:p>
    <w:p w:rsidR="004B2535" w:rsidRPr="00565749" w:rsidRDefault="004B2535" w:rsidP="004B2535">
      <w:pPr>
        <w:ind w:firstLine="708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>Установить, что муниципальные бюджетные учреждения при заключении гражданско-правового договора (контракта)</w:t>
      </w:r>
      <w:proofErr w:type="gramStart"/>
      <w:r w:rsidRPr="00565749">
        <w:rPr>
          <w:rFonts w:ascii="Arial" w:hAnsi="Arial" w:cs="Arial"/>
        </w:rPr>
        <w:t xml:space="preserve"> ,</w:t>
      </w:r>
      <w:proofErr w:type="gramEnd"/>
      <w:r w:rsidRPr="00565749">
        <w:rPr>
          <w:rFonts w:ascii="Arial" w:hAnsi="Arial" w:cs="Arial"/>
        </w:rPr>
        <w:t xml:space="preserve"> предметом которого являются поставка товара, выполнение работы, оказание услуги, могут предусматривать авансовые платежи в случаях и размере, определенных настоящей статьей.</w:t>
      </w:r>
    </w:p>
    <w:p w:rsidR="004B2535" w:rsidRPr="00565749" w:rsidRDefault="004B2535" w:rsidP="004B2535">
      <w:pPr>
        <w:pStyle w:val="Iniiaiieoaeno2"/>
        <w:ind w:firstLine="0"/>
        <w:rPr>
          <w:rFonts w:ascii="Arial" w:hAnsi="Arial" w:cs="Arial"/>
          <w:b/>
          <w:sz w:val="24"/>
          <w:szCs w:val="24"/>
        </w:rPr>
      </w:pPr>
    </w:p>
    <w:p w:rsidR="004B2535" w:rsidRPr="00565749" w:rsidRDefault="004B2535" w:rsidP="004B2535">
      <w:pPr>
        <w:pStyle w:val="Iniiaiieoaeno2"/>
        <w:rPr>
          <w:rFonts w:ascii="Arial" w:hAnsi="Arial" w:cs="Arial"/>
          <w:b/>
          <w:sz w:val="24"/>
          <w:szCs w:val="24"/>
        </w:rPr>
      </w:pPr>
      <w:r w:rsidRPr="00565749">
        <w:rPr>
          <w:rFonts w:ascii="Arial" w:hAnsi="Arial" w:cs="Arial"/>
          <w:b/>
          <w:sz w:val="24"/>
          <w:szCs w:val="24"/>
        </w:rPr>
        <w:t>Статья 11</w:t>
      </w:r>
    </w:p>
    <w:p w:rsidR="004B2535" w:rsidRPr="00565749" w:rsidRDefault="004B2535" w:rsidP="004B2535">
      <w:pPr>
        <w:pStyle w:val="Iniiaiieoaeno2"/>
        <w:ind w:firstLine="900"/>
        <w:rPr>
          <w:rFonts w:ascii="Arial" w:hAnsi="Arial" w:cs="Arial"/>
          <w:sz w:val="24"/>
          <w:szCs w:val="24"/>
        </w:rPr>
      </w:pPr>
    </w:p>
    <w:p w:rsidR="004B2535" w:rsidRPr="00565749" w:rsidRDefault="004B2535" w:rsidP="004B2535">
      <w:pPr>
        <w:pStyle w:val="Iniiaiieoaeno2"/>
        <w:ind w:firstLine="709"/>
        <w:rPr>
          <w:rFonts w:ascii="Arial" w:hAnsi="Arial" w:cs="Arial"/>
          <w:sz w:val="24"/>
          <w:szCs w:val="24"/>
        </w:rPr>
      </w:pPr>
      <w:r w:rsidRPr="00565749">
        <w:rPr>
          <w:rFonts w:ascii="Arial" w:hAnsi="Arial" w:cs="Arial"/>
          <w:sz w:val="24"/>
          <w:szCs w:val="24"/>
        </w:rPr>
        <w:t>Утвердить общий объем межбюджетных трансфертов бюджету муниципального образования «</w:t>
      </w:r>
      <w:proofErr w:type="spellStart"/>
      <w:r w:rsidRPr="00565749">
        <w:rPr>
          <w:rFonts w:ascii="Arial" w:hAnsi="Arial" w:cs="Arial"/>
          <w:sz w:val="24"/>
          <w:szCs w:val="24"/>
        </w:rPr>
        <w:t>Чаинский</w:t>
      </w:r>
      <w:proofErr w:type="spellEnd"/>
      <w:r w:rsidRPr="00565749">
        <w:rPr>
          <w:rFonts w:ascii="Arial" w:hAnsi="Arial" w:cs="Arial"/>
          <w:sz w:val="24"/>
          <w:szCs w:val="24"/>
        </w:rPr>
        <w:t xml:space="preserve"> район» на 2018 год в сумме 19,6 тыс. рублей согласно приложению 9 к настоящему решению;</w:t>
      </w:r>
    </w:p>
    <w:p w:rsidR="004B2535" w:rsidRPr="00565749" w:rsidRDefault="004B2535" w:rsidP="004B2535">
      <w:pPr>
        <w:pStyle w:val="Iniiaiieoaeno2"/>
        <w:rPr>
          <w:rFonts w:ascii="Arial" w:hAnsi="Arial" w:cs="Arial"/>
          <w:b/>
          <w:sz w:val="24"/>
          <w:szCs w:val="24"/>
        </w:rPr>
      </w:pPr>
    </w:p>
    <w:p w:rsidR="004B2535" w:rsidRPr="00565749" w:rsidRDefault="004B2535" w:rsidP="004B2535">
      <w:pPr>
        <w:pStyle w:val="Iniiaiieoaeno2"/>
        <w:rPr>
          <w:rFonts w:ascii="Arial" w:hAnsi="Arial" w:cs="Arial"/>
          <w:b/>
          <w:sz w:val="24"/>
          <w:szCs w:val="24"/>
        </w:rPr>
      </w:pPr>
      <w:r w:rsidRPr="00565749">
        <w:rPr>
          <w:rFonts w:ascii="Arial" w:hAnsi="Arial" w:cs="Arial"/>
          <w:b/>
          <w:sz w:val="24"/>
          <w:szCs w:val="24"/>
        </w:rPr>
        <w:t>Статья 12</w:t>
      </w:r>
    </w:p>
    <w:p w:rsidR="004B2535" w:rsidRPr="00565749" w:rsidRDefault="004B2535" w:rsidP="004B2535">
      <w:pPr>
        <w:pStyle w:val="Iniiaiieoaeno2"/>
        <w:ind w:firstLine="0"/>
        <w:rPr>
          <w:rFonts w:ascii="Arial" w:hAnsi="Arial" w:cs="Arial"/>
          <w:sz w:val="24"/>
          <w:szCs w:val="24"/>
        </w:rPr>
      </w:pPr>
    </w:p>
    <w:p w:rsidR="004B2535" w:rsidRPr="00565749" w:rsidRDefault="004B2535" w:rsidP="004B2535">
      <w:pPr>
        <w:pStyle w:val="Iniiaiieoaeno2"/>
        <w:rPr>
          <w:rFonts w:ascii="Arial" w:hAnsi="Arial" w:cs="Arial"/>
          <w:sz w:val="24"/>
          <w:szCs w:val="24"/>
        </w:rPr>
      </w:pPr>
      <w:r w:rsidRPr="00565749">
        <w:rPr>
          <w:rFonts w:ascii="Arial" w:hAnsi="Arial" w:cs="Arial"/>
          <w:sz w:val="24"/>
          <w:szCs w:val="24"/>
        </w:rPr>
        <w:t>Настоящее решение вступает в силу с 1 января 2018 года</w:t>
      </w:r>
      <w:proofErr w:type="gramStart"/>
      <w:r w:rsidRPr="0056574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4B2535" w:rsidRPr="00565749" w:rsidRDefault="004B2535" w:rsidP="004B2535">
      <w:pPr>
        <w:pStyle w:val="Iniiaiieoaeno2"/>
        <w:rPr>
          <w:rFonts w:ascii="Arial" w:hAnsi="Arial" w:cs="Arial"/>
          <w:sz w:val="24"/>
          <w:szCs w:val="24"/>
        </w:rPr>
      </w:pPr>
    </w:p>
    <w:p w:rsidR="004B2535" w:rsidRPr="00565749" w:rsidRDefault="004B2535" w:rsidP="004B2535">
      <w:pPr>
        <w:pStyle w:val="Iniiaiieoaeno2"/>
        <w:rPr>
          <w:rFonts w:ascii="Arial" w:hAnsi="Arial" w:cs="Arial"/>
          <w:sz w:val="24"/>
          <w:szCs w:val="24"/>
        </w:rPr>
      </w:pPr>
      <w:r w:rsidRPr="00565749">
        <w:rPr>
          <w:rFonts w:ascii="Arial" w:hAnsi="Arial" w:cs="Arial"/>
          <w:b/>
          <w:sz w:val="24"/>
          <w:szCs w:val="24"/>
        </w:rPr>
        <w:t>Статья 13</w:t>
      </w:r>
    </w:p>
    <w:p w:rsidR="004B2535" w:rsidRPr="00565749" w:rsidRDefault="004B2535" w:rsidP="004B2535">
      <w:pPr>
        <w:pStyle w:val="Iniiaiieoaeno2"/>
        <w:rPr>
          <w:rFonts w:ascii="Arial" w:hAnsi="Arial" w:cs="Arial"/>
          <w:sz w:val="24"/>
          <w:szCs w:val="24"/>
        </w:rPr>
      </w:pPr>
    </w:p>
    <w:p w:rsidR="004B2535" w:rsidRPr="00565749" w:rsidRDefault="004B2535" w:rsidP="004B2535">
      <w:pPr>
        <w:pStyle w:val="Iniiaiieoaeno2"/>
        <w:rPr>
          <w:rFonts w:ascii="Arial" w:hAnsi="Arial" w:cs="Arial"/>
          <w:sz w:val="24"/>
          <w:szCs w:val="24"/>
        </w:rPr>
      </w:pPr>
      <w:r w:rsidRPr="00565749">
        <w:rPr>
          <w:rFonts w:ascii="Arial" w:hAnsi="Arial" w:cs="Arial"/>
          <w:sz w:val="24"/>
          <w:szCs w:val="24"/>
        </w:rPr>
        <w:t xml:space="preserve">Опубликовать настоящее решение в «Ведомостях органов местного самоуправления </w:t>
      </w:r>
      <w:proofErr w:type="spellStart"/>
      <w:r w:rsidRPr="00565749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565749">
        <w:rPr>
          <w:rFonts w:ascii="Arial" w:hAnsi="Arial" w:cs="Arial"/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565749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Pr="00565749">
        <w:rPr>
          <w:rFonts w:ascii="Arial" w:hAnsi="Arial" w:cs="Arial"/>
          <w:sz w:val="24"/>
          <w:szCs w:val="24"/>
        </w:rPr>
        <w:t xml:space="preserve"> сельское поселение» не позднее 10 дней после его подписания.</w:t>
      </w:r>
    </w:p>
    <w:p w:rsidR="004B2535" w:rsidRPr="00565749" w:rsidRDefault="004B2535" w:rsidP="004B2535">
      <w:pPr>
        <w:pStyle w:val="Iniiaiieoaeno2"/>
        <w:rPr>
          <w:rFonts w:ascii="Arial" w:hAnsi="Arial" w:cs="Arial"/>
          <w:sz w:val="24"/>
          <w:szCs w:val="24"/>
        </w:rPr>
      </w:pPr>
    </w:p>
    <w:p w:rsidR="004B2535" w:rsidRPr="00565749" w:rsidRDefault="004B2535" w:rsidP="004B2535">
      <w:pPr>
        <w:pStyle w:val="Iniiaiieoaeno2"/>
        <w:rPr>
          <w:rFonts w:ascii="Arial" w:hAnsi="Arial" w:cs="Arial"/>
          <w:b/>
          <w:sz w:val="24"/>
          <w:szCs w:val="24"/>
        </w:rPr>
      </w:pPr>
    </w:p>
    <w:p w:rsidR="004B2535" w:rsidRPr="00565749" w:rsidRDefault="004B2535" w:rsidP="004B2535">
      <w:pPr>
        <w:pStyle w:val="Iniiaiieoaeno2"/>
        <w:rPr>
          <w:rFonts w:ascii="Arial" w:hAnsi="Arial" w:cs="Arial"/>
          <w:b/>
          <w:sz w:val="24"/>
          <w:szCs w:val="24"/>
        </w:rPr>
      </w:pPr>
    </w:p>
    <w:p w:rsidR="004B2535" w:rsidRPr="00565749" w:rsidRDefault="004B2535" w:rsidP="004B2535">
      <w:pPr>
        <w:pStyle w:val="Iniiaiieoaeno2"/>
        <w:rPr>
          <w:rFonts w:ascii="Arial" w:hAnsi="Arial" w:cs="Arial"/>
          <w:b/>
          <w:sz w:val="24"/>
          <w:szCs w:val="24"/>
        </w:rPr>
      </w:pPr>
    </w:p>
    <w:p w:rsidR="004B2535" w:rsidRPr="00565749" w:rsidRDefault="004B2535" w:rsidP="004B2535">
      <w:pPr>
        <w:pStyle w:val="Iniiaiieoaeno2"/>
        <w:rPr>
          <w:rFonts w:ascii="Arial" w:hAnsi="Arial" w:cs="Arial"/>
          <w:b/>
          <w:sz w:val="24"/>
          <w:szCs w:val="24"/>
        </w:rPr>
      </w:pPr>
    </w:p>
    <w:p w:rsidR="004B2535" w:rsidRPr="00565749" w:rsidRDefault="004B2535" w:rsidP="004B2535">
      <w:pPr>
        <w:pStyle w:val="Iniiaiieoaeno2"/>
        <w:rPr>
          <w:rFonts w:ascii="Arial" w:hAnsi="Arial" w:cs="Arial"/>
          <w:b/>
          <w:sz w:val="24"/>
          <w:szCs w:val="24"/>
        </w:rPr>
      </w:pPr>
      <w:r w:rsidRPr="00565749">
        <w:rPr>
          <w:rFonts w:ascii="Arial" w:hAnsi="Arial" w:cs="Arial"/>
          <w:b/>
          <w:sz w:val="24"/>
          <w:szCs w:val="24"/>
        </w:rPr>
        <w:t>Статья 14</w:t>
      </w:r>
    </w:p>
    <w:p w:rsidR="004B2535" w:rsidRPr="00565749" w:rsidRDefault="004B2535" w:rsidP="004B2535">
      <w:pPr>
        <w:pStyle w:val="Iniiaiieoaeno2"/>
        <w:rPr>
          <w:rFonts w:ascii="Arial" w:hAnsi="Arial" w:cs="Arial"/>
          <w:sz w:val="24"/>
          <w:szCs w:val="24"/>
        </w:rPr>
      </w:pPr>
    </w:p>
    <w:p w:rsidR="004B2535" w:rsidRPr="00565749" w:rsidRDefault="004B2535" w:rsidP="004B2535">
      <w:pPr>
        <w:pStyle w:val="Iniiaiieoaeno2"/>
        <w:rPr>
          <w:rFonts w:ascii="Arial" w:hAnsi="Arial" w:cs="Arial"/>
          <w:sz w:val="24"/>
          <w:szCs w:val="24"/>
        </w:rPr>
      </w:pPr>
      <w:r w:rsidRPr="00565749">
        <w:rPr>
          <w:rFonts w:ascii="Arial" w:hAnsi="Arial" w:cs="Arial"/>
          <w:sz w:val="24"/>
          <w:szCs w:val="24"/>
        </w:rPr>
        <w:t xml:space="preserve">Утвердить размер резервного фонда Администрации </w:t>
      </w:r>
      <w:proofErr w:type="spellStart"/>
      <w:r w:rsidRPr="00565749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565749">
        <w:rPr>
          <w:rFonts w:ascii="Arial" w:hAnsi="Arial" w:cs="Arial"/>
          <w:sz w:val="24"/>
          <w:szCs w:val="24"/>
        </w:rPr>
        <w:t xml:space="preserve"> сельского поселения в размере 100,0 тыс</w:t>
      </w:r>
      <w:proofErr w:type="gramStart"/>
      <w:r w:rsidRPr="00565749">
        <w:rPr>
          <w:rFonts w:ascii="Arial" w:hAnsi="Arial" w:cs="Arial"/>
          <w:sz w:val="24"/>
          <w:szCs w:val="24"/>
        </w:rPr>
        <w:t>.р</w:t>
      </w:r>
      <w:proofErr w:type="gramEnd"/>
      <w:r w:rsidRPr="00565749">
        <w:rPr>
          <w:rFonts w:ascii="Arial" w:hAnsi="Arial" w:cs="Arial"/>
          <w:sz w:val="24"/>
          <w:szCs w:val="24"/>
        </w:rPr>
        <w:t>ублей.</w:t>
      </w:r>
    </w:p>
    <w:p w:rsidR="004B2535" w:rsidRPr="00565749" w:rsidRDefault="004B2535" w:rsidP="004B2535">
      <w:pPr>
        <w:pStyle w:val="Iniiaiieoaeno2"/>
        <w:rPr>
          <w:rFonts w:ascii="Arial" w:hAnsi="Arial" w:cs="Arial"/>
          <w:sz w:val="24"/>
          <w:szCs w:val="24"/>
        </w:rPr>
      </w:pPr>
    </w:p>
    <w:p w:rsidR="004B2535" w:rsidRPr="00565749" w:rsidRDefault="004B2535" w:rsidP="004B2535">
      <w:pPr>
        <w:pStyle w:val="Iniiaiieoaeno2"/>
        <w:ind w:firstLine="0"/>
        <w:rPr>
          <w:rFonts w:ascii="Arial" w:hAnsi="Arial" w:cs="Arial"/>
          <w:sz w:val="24"/>
          <w:szCs w:val="24"/>
        </w:rPr>
      </w:pPr>
    </w:p>
    <w:p w:rsidR="004B2535" w:rsidRPr="00565749" w:rsidRDefault="004B2535" w:rsidP="004B2535">
      <w:pPr>
        <w:pStyle w:val="Iniiaiieoaeno2"/>
        <w:ind w:firstLine="0"/>
        <w:jc w:val="left"/>
        <w:rPr>
          <w:rFonts w:ascii="Arial" w:hAnsi="Arial" w:cs="Arial"/>
          <w:sz w:val="24"/>
          <w:szCs w:val="24"/>
        </w:rPr>
      </w:pPr>
      <w:r w:rsidRPr="0056574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65749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565749">
        <w:rPr>
          <w:rFonts w:ascii="Arial" w:hAnsi="Arial" w:cs="Arial"/>
          <w:sz w:val="24"/>
          <w:szCs w:val="24"/>
        </w:rPr>
        <w:t xml:space="preserve"> сельского поселения                                  В.Н.</w:t>
      </w:r>
      <w:proofErr w:type="gramStart"/>
      <w:r w:rsidRPr="00565749">
        <w:rPr>
          <w:rFonts w:ascii="Arial" w:hAnsi="Arial" w:cs="Arial"/>
          <w:sz w:val="24"/>
          <w:szCs w:val="24"/>
        </w:rPr>
        <w:t>Бессмертных</w:t>
      </w:r>
      <w:proofErr w:type="gramEnd"/>
      <w:r w:rsidRPr="00565749">
        <w:rPr>
          <w:rFonts w:ascii="Arial" w:hAnsi="Arial" w:cs="Arial"/>
          <w:sz w:val="24"/>
          <w:szCs w:val="24"/>
        </w:rPr>
        <w:t xml:space="preserve">                </w:t>
      </w: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lastRenderedPageBreak/>
        <w:t>Приложение 1</w:t>
      </w:r>
    </w:p>
    <w:p w:rsidR="004B2535" w:rsidRPr="00565749" w:rsidRDefault="004B2535" w:rsidP="004B2535">
      <w:pPr>
        <w:ind w:firstLine="4680"/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t xml:space="preserve">к  решению Совета </w:t>
      </w:r>
      <w:proofErr w:type="spellStart"/>
      <w:r w:rsidRPr="00565749">
        <w:rPr>
          <w:rFonts w:ascii="Arial" w:hAnsi="Arial" w:cs="Arial"/>
        </w:rPr>
        <w:t>Усть-Бакчарского</w:t>
      </w:r>
      <w:proofErr w:type="spellEnd"/>
    </w:p>
    <w:p w:rsidR="004B2535" w:rsidRPr="00565749" w:rsidRDefault="004B2535" w:rsidP="004B2535">
      <w:pPr>
        <w:ind w:firstLine="4680"/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t xml:space="preserve">сельского поселения </w:t>
      </w:r>
    </w:p>
    <w:p w:rsidR="004B2535" w:rsidRPr="00565749" w:rsidRDefault="004B2535" w:rsidP="004B2535">
      <w:pPr>
        <w:pStyle w:val="Iniiaiieoaeno2"/>
        <w:ind w:firstLine="900"/>
        <w:jc w:val="right"/>
        <w:rPr>
          <w:rFonts w:ascii="Arial" w:hAnsi="Arial" w:cs="Arial"/>
          <w:sz w:val="24"/>
          <w:szCs w:val="24"/>
        </w:rPr>
      </w:pPr>
      <w:r w:rsidRPr="00565749">
        <w:rPr>
          <w:rFonts w:ascii="Arial" w:hAnsi="Arial" w:cs="Arial"/>
          <w:sz w:val="24"/>
          <w:szCs w:val="24"/>
        </w:rPr>
        <w:t>О бюджете муниципального образования</w:t>
      </w:r>
    </w:p>
    <w:p w:rsidR="004B2535" w:rsidRPr="00565749" w:rsidRDefault="004B2535" w:rsidP="004B2535">
      <w:pPr>
        <w:pStyle w:val="Iniiaiieoaeno2"/>
        <w:ind w:firstLine="900"/>
        <w:jc w:val="right"/>
        <w:rPr>
          <w:rFonts w:ascii="Arial" w:hAnsi="Arial" w:cs="Arial"/>
          <w:sz w:val="24"/>
          <w:szCs w:val="24"/>
        </w:rPr>
      </w:pPr>
      <w:r w:rsidRPr="00565749">
        <w:rPr>
          <w:rFonts w:ascii="Arial" w:hAnsi="Arial" w:cs="Arial"/>
          <w:sz w:val="24"/>
          <w:szCs w:val="24"/>
        </w:rPr>
        <w:t>«</w:t>
      </w:r>
      <w:proofErr w:type="spellStart"/>
      <w:r w:rsidRPr="00565749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Pr="00565749">
        <w:rPr>
          <w:rFonts w:ascii="Arial" w:hAnsi="Arial" w:cs="Arial"/>
          <w:sz w:val="24"/>
          <w:szCs w:val="24"/>
        </w:rPr>
        <w:t xml:space="preserve"> сельское поселение» на 2018 год»</w:t>
      </w: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pStyle w:val="Iniiaiieoaeno2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565749">
        <w:rPr>
          <w:rFonts w:ascii="Arial" w:hAnsi="Arial" w:cs="Arial"/>
          <w:b/>
          <w:i/>
          <w:sz w:val="24"/>
          <w:szCs w:val="24"/>
        </w:rPr>
        <w:t>ПЕРЕЧЕНЬ ГЛАВНЫХ АДМИНИСТРАТОРОВ ДОХОДОВ</w:t>
      </w:r>
    </w:p>
    <w:p w:rsidR="004B2535" w:rsidRPr="00565749" w:rsidRDefault="004B2535" w:rsidP="004B2535">
      <w:pPr>
        <w:pStyle w:val="Iniiaiieoaeno2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565749">
        <w:rPr>
          <w:rFonts w:ascii="Arial" w:hAnsi="Arial" w:cs="Arial"/>
          <w:b/>
          <w:i/>
          <w:sz w:val="24"/>
          <w:szCs w:val="24"/>
        </w:rPr>
        <w:t>бюджета муниципального образования «</w:t>
      </w:r>
      <w:proofErr w:type="spellStart"/>
      <w:r w:rsidRPr="00565749">
        <w:rPr>
          <w:rFonts w:ascii="Arial" w:hAnsi="Arial" w:cs="Arial"/>
          <w:b/>
          <w:i/>
          <w:sz w:val="24"/>
          <w:szCs w:val="24"/>
        </w:rPr>
        <w:t>Усть-Бакчарское</w:t>
      </w:r>
      <w:proofErr w:type="spellEnd"/>
      <w:r w:rsidRPr="00565749">
        <w:rPr>
          <w:rFonts w:ascii="Arial" w:hAnsi="Arial" w:cs="Arial"/>
          <w:b/>
          <w:i/>
          <w:sz w:val="24"/>
          <w:szCs w:val="24"/>
        </w:rPr>
        <w:t xml:space="preserve"> сельское поселение»</w:t>
      </w:r>
    </w:p>
    <w:p w:rsidR="004B2535" w:rsidRPr="00565749" w:rsidRDefault="004B2535" w:rsidP="004B2535">
      <w:pPr>
        <w:pStyle w:val="Iniiaiieoaeno2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565749">
        <w:rPr>
          <w:rFonts w:ascii="Arial" w:hAnsi="Arial" w:cs="Arial"/>
          <w:b/>
          <w:i/>
          <w:sz w:val="24"/>
          <w:szCs w:val="24"/>
        </w:rPr>
        <w:t>-</w:t>
      </w:r>
      <w:r w:rsidRPr="00565749">
        <w:rPr>
          <w:rFonts w:ascii="Arial" w:hAnsi="Arial" w:cs="Arial"/>
          <w:sz w:val="24"/>
          <w:szCs w:val="24"/>
        </w:rPr>
        <w:t xml:space="preserve"> </w:t>
      </w:r>
      <w:r w:rsidRPr="00565749">
        <w:rPr>
          <w:rFonts w:ascii="Arial" w:hAnsi="Arial" w:cs="Arial"/>
          <w:b/>
          <w:i/>
          <w:sz w:val="24"/>
          <w:szCs w:val="24"/>
        </w:rPr>
        <w:t>территориальных органов федеральных органов исполнительной власти, территориальных органов государственной власти Томской области,</w:t>
      </w:r>
      <w:r w:rsidRPr="00565749">
        <w:rPr>
          <w:rFonts w:ascii="Arial" w:hAnsi="Arial" w:cs="Arial"/>
          <w:sz w:val="24"/>
          <w:szCs w:val="24"/>
        </w:rPr>
        <w:t xml:space="preserve"> </w:t>
      </w:r>
      <w:r w:rsidRPr="00565749">
        <w:rPr>
          <w:rFonts w:ascii="Arial" w:hAnsi="Arial" w:cs="Arial"/>
          <w:b/>
          <w:i/>
          <w:sz w:val="24"/>
          <w:szCs w:val="24"/>
        </w:rPr>
        <w:t xml:space="preserve">органов  местного самоуправления </w:t>
      </w:r>
      <w:proofErr w:type="spellStart"/>
      <w:r w:rsidRPr="00565749">
        <w:rPr>
          <w:rFonts w:ascii="Arial" w:hAnsi="Arial" w:cs="Arial"/>
          <w:b/>
          <w:i/>
          <w:sz w:val="24"/>
          <w:szCs w:val="24"/>
        </w:rPr>
        <w:t>Усть-Бакчарского</w:t>
      </w:r>
      <w:proofErr w:type="spellEnd"/>
      <w:r w:rsidRPr="00565749">
        <w:rPr>
          <w:rFonts w:ascii="Arial" w:hAnsi="Arial" w:cs="Arial"/>
          <w:b/>
          <w:i/>
          <w:sz w:val="24"/>
          <w:szCs w:val="24"/>
        </w:rPr>
        <w:t xml:space="preserve"> сельского поселения и закрепленные  за ними виды доходов   </w:t>
      </w:r>
    </w:p>
    <w:p w:rsidR="004B2535" w:rsidRPr="00565749" w:rsidRDefault="004B2535" w:rsidP="004B2535">
      <w:pPr>
        <w:pStyle w:val="Iniiaiieoaeno2"/>
        <w:ind w:firstLine="900"/>
        <w:jc w:val="center"/>
        <w:rPr>
          <w:rFonts w:ascii="Arial" w:hAnsi="Arial" w:cs="Arial"/>
          <w:b/>
          <w:i/>
          <w:sz w:val="24"/>
          <w:szCs w:val="24"/>
        </w:rPr>
      </w:pPr>
    </w:p>
    <w:p w:rsidR="004B2535" w:rsidRPr="00565749" w:rsidRDefault="004B2535" w:rsidP="004B2535">
      <w:pPr>
        <w:pStyle w:val="Iniiaiieoaeno2"/>
        <w:ind w:firstLine="900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"/>
        <w:gridCol w:w="2775"/>
        <w:gridCol w:w="5091"/>
      </w:tblGrid>
      <w:tr w:rsidR="004B2535" w:rsidRPr="00565749" w:rsidTr="009028D7">
        <w:tc>
          <w:tcPr>
            <w:tcW w:w="4008" w:type="dxa"/>
            <w:gridSpan w:val="2"/>
            <w:shd w:val="clear" w:color="auto" w:fill="auto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Код бюджетной классификации Российской Федерации</w:t>
            </w:r>
          </w:p>
        </w:tc>
        <w:tc>
          <w:tcPr>
            <w:tcW w:w="5262" w:type="dxa"/>
            <w:vMerge w:val="restart"/>
            <w:shd w:val="clear" w:color="auto" w:fill="auto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Наименование  закрепляемого источника доходов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 xml:space="preserve"> главного </w:t>
            </w:r>
            <w:proofErr w:type="spellStart"/>
            <w:proofErr w:type="gramStart"/>
            <w:r w:rsidRPr="00565749">
              <w:rPr>
                <w:rFonts w:ascii="Arial" w:hAnsi="Arial" w:cs="Arial"/>
                <w:i/>
              </w:rPr>
              <w:t>админи</w:t>
            </w:r>
            <w:proofErr w:type="spellEnd"/>
            <w:r w:rsidRPr="0056574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65749">
              <w:rPr>
                <w:rFonts w:ascii="Arial" w:hAnsi="Arial" w:cs="Arial"/>
                <w:i/>
              </w:rPr>
              <w:t>стратора</w:t>
            </w:r>
            <w:proofErr w:type="spellEnd"/>
            <w:proofErr w:type="gramEnd"/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доходов</w:t>
            </w:r>
          </w:p>
        </w:tc>
        <w:tc>
          <w:tcPr>
            <w:tcW w:w="2826" w:type="dxa"/>
            <w:shd w:val="clear" w:color="auto" w:fill="auto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доходов бюджета</w:t>
            </w: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муниципального образования</w:t>
            </w:r>
          </w:p>
        </w:tc>
        <w:tc>
          <w:tcPr>
            <w:tcW w:w="5262" w:type="dxa"/>
            <w:vMerge/>
            <w:shd w:val="clear" w:color="auto" w:fill="auto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B2535" w:rsidRPr="00565749" w:rsidTr="009028D7">
        <w:tc>
          <w:tcPr>
            <w:tcW w:w="0" w:type="auto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Управление Федерального казначейства по Томской области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1 03 02230 01 0000 110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1 03 02240 01 0000 110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5749">
              <w:rPr>
                <w:rFonts w:ascii="Arial" w:hAnsi="Arial" w:cs="Arial"/>
              </w:rPr>
              <w:t>инжекторных</w:t>
            </w:r>
            <w:proofErr w:type="spellEnd"/>
            <w:r w:rsidRPr="00565749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1 03 02250 01 0000 110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565749">
              <w:rPr>
                <w:rFonts w:ascii="Arial" w:hAnsi="Arial" w:cs="Arial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lastRenderedPageBreak/>
              <w:t>182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Управление Федеральной налоговой службы России по Томской области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182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182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182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1 05 03010 01 0000 110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Единый сельскохозяйственный налог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182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1 06 01030 10 0000 110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182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1 06 06033 10 0000 110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182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1 06 06043 10 0000 110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62" w:type="dxa"/>
            <w:shd w:val="clear" w:color="auto" w:fill="auto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57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565749">
              <w:rPr>
                <w:rFonts w:ascii="Arial" w:hAnsi="Arial" w:cs="Arial"/>
                <w:b/>
                <w:bCs/>
                <w:sz w:val="24"/>
                <w:szCs w:val="24"/>
              </w:rPr>
              <w:t>Чаинского</w:t>
            </w:r>
            <w:proofErr w:type="spellEnd"/>
            <w:r w:rsidRPr="005657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Томской области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 xml:space="preserve">901 </w:t>
            </w:r>
          </w:p>
        </w:tc>
        <w:tc>
          <w:tcPr>
            <w:tcW w:w="2826" w:type="dxa"/>
            <w:shd w:val="clear" w:color="auto" w:fill="auto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>1 11 05013 05 0000 120</w:t>
            </w:r>
          </w:p>
        </w:tc>
        <w:tc>
          <w:tcPr>
            <w:tcW w:w="5262" w:type="dxa"/>
            <w:shd w:val="clear" w:color="auto" w:fill="auto"/>
          </w:tcPr>
          <w:p w:rsidR="004B2535" w:rsidRPr="00565749" w:rsidRDefault="004B2535" w:rsidP="009028D7">
            <w:pPr>
              <w:pStyle w:val="Iniiaiieoaeno2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565749">
              <w:rPr>
                <w:rFonts w:ascii="Arial" w:hAnsi="Arial" w:cs="Arial"/>
                <w:bCs/>
                <w:sz w:val="24"/>
                <w:szCs w:val="24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B2535" w:rsidRPr="00565749" w:rsidTr="009028D7">
        <w:tc>
          <w:tcPr>
            <w:tcW w:w="0" w:type="auto"/>
            <w:shd w:val="clear" w:color="auto" w:fill="auto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26" w:type="dxa"/>
            <w:shd w:val="clear" w:color="auto" w:fill="auto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5262" w:type="dxa"/>
            <w:shd w:val="clear" w:color="auto" w:fill="auto"/>
          </w:tcPr>
          <w:p w:rsidR="004B2535" w:rsidRPr="00565749" w:rsidRDefault="004B2535" w:rsidP="009028D7">
            <w:pPr>
              <w:pStyle w:val="Iniiaiieoaeno2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565749">
              <w:rPr>
                <w:rFonts w:ascii="Arial" w:hAnsi="Arial" w:cs="Arial"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2" w:type="dxa"/>
            <w:shd w:val="clear" w:color="auto" w:fill="auto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5749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финансов Администрации</w:t>
            </w:r>
          </w:p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57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5749">
              <w:rPr>
                <w:rFonts w:ascii="Arial" w:hAnsi="Arial" w:cs="Arial"/>
                <w:b/>
                <w:bCs/>
                <w:sz w:val="24"/>
                <w:szCs w:val="24"/>
              </w:rPr>
              <w:t>Чаинского</w:t>
            </w:r>
            <w:proofErr w:type="spellEnd"/>
            <w:r w:rsidRPr="005657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26" w:type="dxa"/>
            <w:shd w:val="clear" w:color="auto" w:fill="auto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262" w:type="dxa"/>
            <w:shd w:val="clear" w:color="auto" w:fill="auto"/>
          </w:tcPr>
          <w:p w:rsidR="004B2535" w:rsidRPr="00565749" w:rsidRDefault="004B2535" w:rsidP="009028D7">
            <w:pPr>
              <w:pStyle w:val="Iniiaiieoaeno2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565749">
              <w:rPr>
                <w:rFonts w:ascii="Arial" w:hAnsi="Arial" w:cs="Arial"/>
                <w:b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26" w:type="dxa"/>
            <w:shd w:val="clear" w:color="auto" w:fill="auto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 xml:space="preserve">2 08 05000 10 0000 </w:t>
            </w:r>
            <w:r w:rsidRPr="00565749">
              <w:rPr>
                <w:rFonts w:ascii="Arial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5262" w:type="dxa"/>
            <w:shd w:val="clear" w:color="auto" w:fill="auto"/>
          </w:tcPr>
          <w:p w:rsidR="004B2535" w:rsidRPr="00565749" w:rsidRDefault="004B2535" w:rsidP="009028D7">
            <w:pPr>
              <w:pStyle w:val="Iniiaiieoaeno2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56574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Перечисления из бюджетов поселений (в </w:t>
            </w:r>
            <w:r w:rsidRPr="0056574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</w:tcPr>
          <w:p w:rsidR="004B2535" w:rsidRPr="00565749" w:rsidRDefault="004B2535" w:rsidP="009028D7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749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565749">
              <w:rPr>
                <w:rFonts w:ascii="Arial" w:hAnsi="Arial" w:cs="Arial"/>
                <w:b/>
                <w:sz w:val="24"/>
                <w:szCs w:val="24"/>
              </w:rPr>
              <w:t>Усть-Бакчарского</w:t>
            </w:r>
            <w:proofErr w:type="spellEnd"/>
            <w:r w:rsidRPr="00565749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</w:tcPr>
          <w:p w:rsidR="004B2535" w:rsidRPr="00565749" w:rsidRDefault="004B2535" w:rsidP="009028D7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535" w:rsidRPr="00565749" w:rsidTr="009028D7">
        <w:tc>
          <w:tcPr>
            <w:tcW w:w="0" w:type="auto"/>
            <w:shd w:val="clear" w:color="auto" w:fill="auto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2826" w:type="dxa"/>
            <w:shd w:val="clear" w:color="auto" w:fill="auto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262" w:type="dxa"/>
            <w:shd w:val="clear" w:color="auto" w:fill="auto"/>
          </w:tcPr>
          <w:p w:rsidR="004B2535" w:rsidRPr="00565749" w:rsidRDefault="004B2535" w:rsidP="009028D7">
            <w:pPr>
              <w:pStyle w:val="Iniiaiieoaeno2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565749">
              <w:rPr>
                <w:rFonts w:ascii="Arial" w:hAnsi="Arial" w:cs="Arial"/>
                <w:bCs/>
                <w:sz w:val="24"/>
                <w:szCs w:val="24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</w:tcPr>
          <w:p w:rsidR="004B2535" w:rsidRPr="00565749" w:rsidRDefault="004B2535" w:rsidP="009028D7">
            <w:pPr>
              <w:ind w:left="-108"/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ind w:left="-108"/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ind w:left="-108"/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ind w:left="-108"/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>1 11 09045 10 0001 120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</w:t>
            </w:r>
            <w:r w:rsidRPr="00565749">
              <w:rPr>
                <w:rFonts w:ascii="Arial" w:hAnsi="Arial" w:cs="Arial"/>
                <w:bCs/>
                <w:sz w:val="24"/>
                <w:szCs w:val="24"/>
              </w:rPr>
              <w:t xml:space="preserve"> сельских</w:t>
            </w:r>
            <w:r w:rsidRPr="00565749">
              <w:rPr>
                <w:rFonts w:ascii="Arial" w:hAnsi="Arial" w:cs="Arial"/>
                <w:sz w:val="24"/>
                <w:szCs w:val="24"/>
              </w:rPr>
              <w:t xml:space="preserve"> поселений </w:t>
            </w:r>
            <w:proofErr w:type="gramStart"/>
            <w:r w:rsidRPr="0056574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565749">
              <w:rPr>
                <w:rFonts w:ascii="Arial" w:hAnsi="Arial" w:cs="Arial"/>
                <w:sz w:val="24"/>
                <w:szCs w:val="24"/>
              </w:rPr>
              <w:t>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 (наем жилых помещений)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</w:tcPr>
          <w:p w:rsidR="004B2535" w:rsidRPr="00565749" w:rsidRDefault="004B2535" w:rsidP="009028D7">
            <w:pPr>
              <w:ind w:left="-108"/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ind w:left="-108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ind w:left="-108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>1 11 09045 10 0002 120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</w:t>
            </w:r>
            <w:r w:rsidRPr="00565749">
              <w:rPr>
                <w:rFonts w:ascii="Arial" w:hAnsi="Arial" w:cs="Arial"/>
                <w:bCs/>
                <w:sz w:val="24"/>
                <w:szCs w:val="24"/>
              </w:rPr>
              <w:t xml:space="preserve"> сельских</w:t>
            </w:r>
            <w:r w:rsidRPr="00565749">
              <w:rPr>
                <w:rFonts w:ascii="Arial" w:hAnsi="Arial" w:cs="Arial"/>
                <w:sz w:val="24"/>
                <w:szCs w:val="24"/>
              </w:rPr>
              <w:t xml:space="preserve"> поселений ( 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565749">
              <w:rPr>
                <w:rFonts w:ascii="Arial" w:hAnsi="Arial" w:cs="Arial"/>
                <w:sz w:val="24"/>
                <w:szCs w:val="24"/>
              </w:rPr>
              <w:t>)(</w:t>
            </w:r>
            <w:proofErr w:type="gramEnd"/>
            <w:r w:rsidRPr="00565749">
              <w:rPr>
                <w:rFonts w:ascii="Arial" w:hAnsi="Arial" w:cs="Arial"/>
                <w:sz w:val="24"/>
                <w:szCs w:val="24"/>
              </w:rPr>
              <w:t>аренда объектов  коммунального хозяйства)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</w:tcPr>
          <w:p w:rsidR="004B2535" w:rsidRPr="00565749" w:rsidRDefault="004B2535" w:rsidP="009028D7">
            <w:pPr>
              <w:ind w:left="-108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ind w:left="-108"/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ind w:left="-108"/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ind w:left="-108"/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>1 11 09045 10 0003 120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Pr="00565749">
              <w:rPr>
                <w:rFonts w:ascii="Arial" w:hAnsi="Arial" w:cs="Arial"/>
                <w:bCs/>
                <w:sz w:val="24"/>
                <w:szCs w:val="24"/>
              </w:rPr>
              <w:t>сельских</w:t>
            </w:r>
            <w:r w:rsidRPr="00565749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proofErr w:type="gramStart"/>
            <w:r w:rsidRPr="00565749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565749">
              <w:rPr>
                <w:rFonts w:ascii="Arial" w:hAnsi="Arial" w:cs="Arial"/>
                <w:sz w:val="24"/>
                <w:szCs w:val="24"/>
              </w:rPr>
              <w:t xml:space="preserve"> за исключением имущества муниципальных автономных учреждений, а также имущества муниципальных унитарных предприятий, в том числе казенных) (иное имущество)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</w:tcPr>
          <w:p w:rsidR="004B2535" w:rsidRPr="00565749" w:rsidRDefault="004B2535" w:rsidP="009028D7">
            <w:pPr>
              <w:ind w:left="-108"/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ind w:left="-108"/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565749">
              <w:rPr>
                <w:rFonts w:ascii="Arial" w:hAnsi="Arial" w:cs="Arial"/>
                <w:bCs/>
                <w:sz w:val="24"/>
                <w:szCs w:val="24"/>
              </w:rPr>
              <w:t>сельских</w:t>
            </w:r>
            <w:r w:rsidRPr="00565749">
              <w:rPr>
                <w:rFonts w:ascii="Arial" w:hAnsi="Arial" w:cs="Arial"/>
                <w:sz w:val="24"/>
                <w:szCs w:val="24"/>
              </w:rPr>
              <w:t xml:space="preserve"> поселений 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  <w:vAlign w:val="center"/>
          </w:tcPr>
          <w:p w:rsidR="004B2535" w:rsidRPr="00565749" w:rsidRDefault="004B2535" w:rsidP="009028D7">
            <w:pPr>
              <w:pStyle w:val="a7"/>
              <w:widowControl w:val="0"/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a7"/>
              <w:widowControl w:val="0"/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a7"/>
              <w:widowControl w:val="0"/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Доходы, поступающие в порядке возмещения расходов, понесённых в связи с эксплуатацией имущества </w:t>
            </w:r>
            <w:r w:rsidRPr="00565749">
              <w:rPr>
                <w:rFonts w:ascii="Arial" w:hAnsi="Arial" w:cs="Arial"/>
                <w:bCs/>
              </w:rPr>
              <w:t>сельских</w:t>
            </w:r>
            <w:r w:rsidRPr="00565749">
              <w:rPr>
                <w:rFonts w:ascii="Arial" w:hAnsi="Arial" w:cs="Arial"/>
              </w:rPr>
              <w:t xml:space="preserve"> поселений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</w:tcPr>
          <w:p w:rsidR="004B2535" w:rsidRPr="00565749" w:rsidRDefault="004B2535" w:rsidP="009028D7">
            <w:pPr>
              <w:ind w:left="-108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</w:t>
            </w:r>
            <w:r w:rsidRPr="00565749">
              <w:rPr>
                <w:rFonts w:ascii="Arial" w:hAnsi="Arial" w:cs="Arial"/>
                <w:bCs/>
                <w:sz w:val="24"/>
                <w:szCs w:val="24"/>
              </w:rPr>
              <w:t xml:space="preserve"> сельских</w:t>
            </w:r>
            <w:r w:rsidRPr="00565749">
              <w:rPr>
                <w:rFonts w:ascii="Arial" w:hAnsi="Arial" w:cs="Arial"/>
                <w:sz w:val="24"/>
                <w:szCs w:val="24"/>
              </w:rPr>
              <w:t xml:space="preserve"> поселений 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>1 14 02052 10 0000 410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 xml:space="preserve">Доходы   от    реализации    имущества, находящегося в  оперативном  управлении  учреждений,   находящихся   в   ведении органов управления </w:t>
            </w:r>
            <w:r w:rsidRPr="00565749">
              <w:rPr>
                <w:rFonts w:ascii="Arial" w:hAnsi="Arial" w:cs="Arial"/>
                <w:bCs/>
                <w:sz w:val="24"/>
                <w:szCs w:val="24"/>
              </w:rPr>
              <w:t>сельских</w:t>
            </w:r>
            <w:r w:rsidRPr="00565749">
              <w:rPr>
                <w:rFonts w:ascii="Arial" w:hAnsi="Arial" w:cs="Arial"/>
                <w:sz w:val="24"/>
                <w:szCs w:val="24"/>
              </w:rPr>
              <w:t xml:space="preserve"> поселений  (за исключением имущества муниципальных,  бюджетных и автономных учреждений</w:t>
            </w:r>
            <w:proofErr w:type="gramStart"/>
            <w:r w:rsidRPr="00565749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565749">
              <w:rPr>
                <w:rFonts w:ascii="Arial" w:hAnsi="Arial" w:cs="Arial"/>
                <w:sz w:val="24"/>
                <w:szCs w:val="24"/>
              </w:rPr>
              <w:t xml:space="preserve"> в  части   реализации    основных    средств    по    указанному имуществу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>1 14 02052 10 0000 440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 xml:space="preserve">Доходы   от    реализации    имущества, находящегося в  оперативном  управлении  учреждений,   находящихся   в   ведении  органов управления </w:t>
            </w:r>
            <w:r w:rsidRPr="00565749">
              <w:rPr>
                <w:rFonts w:ascii="Arial" w:hAnsi="Arial" w:cs="Arial"/>
                <w:bCs/>
                <w:sz w:val="24"/>
                <w:szCs w:val="24"/>
              </w:rPr>
              <w:t>сельских</w:t>
            </w:r>
            <w:r w:rsidRPr="00565749">
              <w:rPr>
                <w:rFonts w:ascii="Arial" w:hAnsi="Arial" w:cs="Arial"/>
                <w:sz w:val="24"/>
                <w:szCs w:val="24"/>
              </w:rPr>
              <w:t xml:space="preserve"> поселений  ( за исключением имущества муниципальных  бюджетных и автономных учреждений</w:t>
            </w:r>
            <w:proofErr w:type="gramStart"/>
            <w:r w:rsidRPr="00565749">
              <w:rPr>
                <w:rFonts w:ascii="Arial" w:hAnsi="Arial" w:cs="Arial"/>
                <w:sz w:val="24"/>
                <w:szCs w:val="24"/>
              </w:rPr>
              <w:t>)в</w:t>
            </w:r>
            <w:proofErr w:type="gramEnd"/>
            <w:r w:rsidRPr="00565749">
              <w:rPr>
                <w:rFonts w:ascii="Arial" w:hAnsi="Arial" w:cs="Arial"/>
                <w:sz w:val="24"/>
                <w:szCs w:val="24"/>
              </w:rPr>
              <w:t xml:space="preserve">  части  реализации  материальных   запасов   по   указанному имуществу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  <w:p w:rsidR="004B2535" w:rsidRPr="00565749" w:rsidRDefault="004B2535" w:rsidP="009028D7">
            <w:pPr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 xml:space="preserve">Доходы от реализации  иного  имущества,  находящегося в собственности </w:t>
            </w:r>
            <w:r w:rsidRPr="00565749">
              <w:rPr>
                <w:rFonts w:ascii="Arial" w:hAnsi="Arial" w:cs="Arial"/>
                <w:bCs/>
                <w:sz w:val="24"/>
                <w:szCs w:val="24"/>
              </w:rPr>
              <w:t>сельских</w:t>
            </w:r>
            <w:r w:rsidRPr="00565749">
              <w:rPr>
                <w:rFonts w:ascii="Arial" w:hAnsi="Arial" w:cs="Arial"/>
                <w:sz w:val="24"/>
                <w:szCs w:val="24"/>
              </w:rPr>
              <w:t xml:space="preserve"> поселений  </w:t>
            </w:r>
            <w:proofErr w:type="gramStart"/>
            <w:r w:rsidRPr="0056574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565749">
              <w:rPr>
                <w:rFonts w:ascii="Arial" w:hAnsi="Arial" w:cs="Arial"/>
                <w:sz w:val="24"/>
                <w:szCs w:val="24"/>
              </w:rPr>
              <w:t>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 xml:space="preserve">Доходы от реализации  иного  имущества,  находящегося в собственности </w:t>
            </w:r>
            <w:r w:rsidRPr="00565749">
              <w:rPr>
                <w:rFonts w:ascii="Arial" w:hAnsi="Arial" w:cs="Arial"/>
                <w:bCs/>
                <w:sz w:val="24"/>
                <w:szCs w:val="24"/>
              </w:rPr>
              <w:t>сельских</w:t>
            </w:r>
            <w:r w:rsidRPr="00565749">
              <w:rPr>
                <w:rFonts w:ascii="Arial" w:hAnsi="Arial" w:cs="Arial"/>
                <w:sz w:val="24"/>
                <w:szCs w:val="24"/>
              </w:rPr>
              <w:t xml:space="preserve"> поселений  </w:t>
            </w:r>
            <w:proofErr w:type="gramStart"/>
            <w:r w:rsidRPr="0056574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565749">
              <w:rPr>
                <w:rFonts w:ascii="Arial" w:hAnsi="Arial" w:cs="Arial"/>
                <w:sz w:val="24"/>
                <w:szCs w:val="24"/>
              </w:rPr>
              <w:t>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 в   части   реализации    материальных  запасов по указанному имуществу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1 16 18050 10 0000 140</w:t>
            </w:r>
          </w:p>
        </w:tc>
        <w:tc>
          <w:tcPr>
            <w:tcW w:w="5262" w:type="dxa"/>
            <w:shd w:val="clear" w:color="auto" w:fill="auto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565749">
              <w:rPr>
                <w:rFonts w:ascii="Arial" w:hAnsi="Arial" w:cs="Arial"/>
              </w:rPr>
              <w:t xml:space="preserve">( </w:t>
            </w:r>
            <w:proofErr w:type="gramEnd"/>
            <w:r w:rsidRPr="00565749">
              <w:rPr>
                <w:rFonts w:ascii="Arial" w:hAnsi="Arial" w:cs="Arial"/>
              </w:rPr>
              <w:t>в части бюджетов</w:t>
            </w:r>
            <w:r w:rsidRPr="00565749">
              <w:rPr>
                <w:rFonts w:ascii="Arial" w:hAnsi="Arial" w:cs="Arial"/>
                <w:bCs/>
              </w:rPr>
              <w:t xml:space="preserve"> сельских</w:t>
            </w:r>
            <w:r w:rsidRPr="00565749">
              <w:rPr>
                <w:rFonts w:ascii="Arial" w:hAnsi="Arial" w:cs="Arial"/>
              </w:rPr>
              <w:t xml:space="preserve"> поселений)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1 16 32000 10 0000 140</w:t>
            </w:r>
          </w:p>
        </w:tc>
        <w:tc>
          <w:tcPr>
            <w:tcW w:w="5262" w:type="dxa"/>
            <w:shd w:val="clear" w:color="auto" w:fill="auto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Денежные взыскания</w:t>
            </w:r>
            <w:proofErr w:type="gramStart"/>
            <w:r w:rsidRPr="00565749">
              <w:rPr>
                <w:rFonts w:ascii="Arial" w:hAnsi="Arial" w:cs="Arial"/>
              </w:rPr>
              <w:t xml:space="preserve"> ,</w:t>
            </w:r>
            <w:proofErr w:type="gramEnd"/>
            <w:r w:rsidRPr="00565749">
              <w:rPr>
                <w:rFonts w:ascii="Arial" w:hAnsi="Arial" w:cs="Arial"/>
              </w:rPr>
              <w:t xml:space="preserve">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Pr="00565749">
              <w:rPr>
                <w:rFonts w:ascii="Arial" w:hAnsi="Arial" w:cs="Arial"/>
                <w:bCs/>
              </w:rPr>
              <w:t xml:space="preserve"> сельских</w:t>
            </w:r>
            <w:r w:rsidRPr="00565749">
              <w:rPr>
                <w:rFonts w:ascii="Arial" w:hAnsi="Arial" w:cs="Arial"/>
              </w:rPr>
              <w:t xml:space="preserve"> поселений)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262" w:type="dxa"/>
            <w:shd w:val="clear" w:color="auto" w:fill="auto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Невыясненные поступления, зачисляемые в бюджеты</w:t>
            </w:r>
            <w:r w:rsidRPr="00565749">
              <w:rPr>
                <w:rFonts w:ascii="Arial" w:hAnsi="Arial" w:cs="Arial"/>
                <w:bCs/>
              </w:rPr>
              <w:t xml:space="preserve"> сельских</w:t>
            </w:r>
            <w:r w:rsidRPr="00565749">
              <w:rPr>
                <w:rFonts w:ascii="Arial" w:hAnsi="Arial" w:cs="Arial"/>
              </w:rPr>
              <w:t xml:space="preserve"> поселений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262" w:type="dxa"/>
            <w:shd w:val="clear" w:color="auto" w:fill="auto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Прочие неналоговые доходы бюджетов</w:t>
            </w:r>
            <w:r w:rsidRPr="00565749">
              <w:rPr>
                <w:rFonts w:ascii="Arial" w:hAnsi="Arial" w:cs="Arial"/>
                <w:bCs/>
              </w:rPr>
              <w:t xml:space="preserve"> сельских</w:t>
            </w:r>
            <w:r w:rsidRPr="00565749">
              <w:rPr>
                <w:rFonts w:ascii="Arial" w:hAnsi="Arial" w:cs="Arial"/>
              </w:rPr>
              <w:t xml:space="preserve"> поселений</w:t>
            </w:r>
          </w:p>
        </w:tc>
      </w:tr>
      <w:tr w:rsidR="004B2535" w:rsidRPr="00565749" w:rsidTr="009028D7">
        <w:tc>
          <w:tcPr>
            <w:tcW w:w="0" w:type="auto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B2535" w:rsidRPr="00565749" w:rsidRDefault="004B2535" w:rsidP="009028D7">
            <w:pPr>
              <w:pStyle w:val="Iniiaiieoaeno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65749">
              <w:rPr>
                <w:rFonts w:ascii="Arial" w:hAnsi="Arial" w:cs="Arial"/>
                <w:sz w:val="24"/>
                <w:szCs w:val="24"/>
              </w:rPr>
              <w:t>Безвозмездные поступления *</w:t>
            </w:r>
          </w:p>
        </w:tc>
      </w:tr>
    </w:tbl>
    <w:p w:rsidR="004B2535" w:rsidRPr="00565749" w:rsidRDefault="004B2535" w:rsidP="004B2535">
      <w:pPr>
        <w:pStyle w:val="Iniiaiieoaeno2"/>
        <w:ind w:firstLine="0"/>
        <w:jc w:val="left"/>
        <w:rPr>
          <w:rFonts w:ascii="Arial" w:hAnsi="Arial" w:cs="Arial"/>
          <w:sz w:val="24"/>
          <w:szCs w:val="24"/>
        </w:rPr>
      </w:pPr>
    </w:p>
    <w:p w:rsidR="004B2535" w:rsidRPr="00565749" w:rsidRDefault="004B2535" w:rsidP="004B2535">
      <w:pPr>
        <w:pStyle w:val="Iniiaiieoaeno2"/>
        <w:ind w:firstLine="0"/>
        <w:jc w:val="left"/>
        <w:rPr>
          <w:rFonts w:ascii="Arial" w:hAnsi="Arial" w:cs="Arial"/>
          <w:sz w:val="24"/>
          <w:szCs w:val="24"/>
        </w:rPr>
      </w:pPr>
      <w:r w:rsidRPr="00565749">
        <w:rPr>
          <w:rFonts w:ascii="Arial" w:hAnsi="Arial" w:cs="Arial"/>
          <w:sz w:val="24"/>
          <w:szCs w:val="24"/>
        </w:rPr>
        <w:t xml:space="preserve">* Администрирование поступлений по группе доходов «2 00 00000 0000 000- </w:t>
      </w:r>
      <w:r w:rsidRPr="00565749">
        <w:rPr>
          <w:rFonts w:ascii="Arial" w:hAnsi="Arial" w:cs="Arial"/>
          <w:sz w:val="24"/>
          <w:szCs w:val="24"/>
        </w:rPr>
        <w:lastRenderedPageBreak/>
        <w:t>безвозмездные поступления» осуществляется органами</w:t>
      </w:r>
      <w:proofErr w:type="gramStart"/>
      <w:r w:rsidRPr="0056574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65749">
        <w:rPr>
          <w:rFonts w:ascii="Arial" w:hAnsi="Arial" w:cs="Arial"/>
          <w:sz w:val="24"/>
          <w:szCs w:val="24"/>
        </w:rPr>
        <w:t xml:space="preserve"> уполномоченными в соответствии с законодательными и  иными нормативными  правовыми актами на использование указанных средств, за исключением дотаций, администрирование которых осуществляется  органами, организующими исполнение бюджета</w:t>
      </w: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lastRenderedPageBreak/>
        <w:t>Приложение 2</w:t>
      </w:r>
    </w:p>
    <w:p w:rsidR="004B2535" w:rsidRPr="00565749" w:rsidRDefault="004B2535" w:rsidP="004B2535">
      <w:pPr>
        <w:ind w:firstLine="4680"/>
        <w:jc w:val="right"/>
        <w:rPr>
          <w:rFonts w:ascii="Arial" w:hAnsi="Arial" w:cs="Arial"/>
        </w:rPr>
      </w:pPr>
      <w:proofErr w:type="gramStart"/>
      <w:r w:rsidRPr="00565749">
        <w:rPr>
          <w:rFonts w:ascii="Arial" w:hAnsi="Arial" w:cs="Arial"/>
        </w:rPr>
        <w:t>к</w:t>
      </w:r>
      <w:proofErr w:type="gramEnd"/>
      <w:r w:rsidRPr="00565749">
        <w:rPr>
          <w:rFonts w:ascii="Arial" w:hAnsi="Arial" w:cs="Arial"/>
        </w:rPr>
        <w:t xml:space="preserve">  решения Совета  </w:t>
      </w:r>
      <w:proofErr w:type="spellStart"/>
      <w:r w:rsidRPr="00565749">
        <w:rPr>
          <w:rFonts w:ascii="Arial" w:hAnsi="Arial" w:cs="Arial"/>
        </w:rPr>
        <w:t>Усть-Бакчарского</w:t>
      </w:r>
      <w:proofErr w:type="spellEnd"/>
    </w:p>
    <w:p w:rsidR="004B2535" w:rsidRPr="00565749" w:rsidRDefault="004B2535" w:rsidP="004B2535">
      <w:pPr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t xml:space="preserve">сельского поселения </w:t>
      </w:r>
    </w:p>
    <w:p w:rsidR="004B2535" w:rsidRPr="00565749" w:rsidRDefault="004B2535" w:rsidP="004B2535">
      <w:pPr>
        <w:widowControl w:val="0"/>
        <w:ind w:firstLine="900"/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t>О бюджете муниципального образования</w:t>
      </w:r>
    </w:p>
    <w:p w:rsidR="004B2535" w:rsidRPr="00565749" w:rsidRDefault="004B2535" w:rsidP="004B2535">
      <w:pPr>
        <w:widowControl w:val="0"/>
        <w:ind w:firstLine="900"/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t>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 на 2018 год»</w:t>
      </w:r>
    </w:p>
    <w:p w:rsidR="004B2535" w:rsidRPr="00565749" w:rsidRDefault="004B2535" w:rsidP="004B2535">
      <w:pPr>
        <w:jc w:val="right"/>
        <w:rPr>
          <w:rFonts w:ascii="Arial" w:hAnsi="Arial" w:cs="Arial"/>
        </w:rPr>
      </w:pPr>
    </w:p>
    <w:p w:rsidR="004B2535" w:rsidRPr="00565749" w:rsidRDefault="004B2535" w:rsidP="004B2535">
      <w:pPr>
        <w:jc w:val="center"/>
        <w:rPr>
          <w:rFonts w:ascii="Arial" w:hAnsi="Arial" w:cs="Arial"/>
        </w:rPr>
      </w:pPr>
    </w:p>
    <w:p w:rsidR="004B2535" w:rsidRPr="00565749" w:rsidRDefault="004B2535" w:rsidP="004B2535">
      <w:pPr>
        <w:jc w:val="center"/>
        <w:rPr>
          <w:rFonts w:ascii="Arial" w:hAnsi="Arial" w:cs="Arial"/>
        </w:rPr>
      </w:pPr>
    </w:p>
    <w:p w:rsidR="004B2535" w:rsidRPr="00565749" w:rsidRDefault="004B2535" w:rsidP="004B2535">
      <w:pPr>
        <w:jc w:val="center"/>
        <w:rPr>
          <w:rFonts w:ascii="Arial" w:hAnsi="Arial" w:cs="Arial"/>
        </w:rPr>
      </w:pPr>
    </w:p>
    <w:p w:rsidR="004B2535" w:rsidRPr="00565749" w:rsidRDefault="004B2535" w:rsidP="004B2535">
      <w:pPr>
        <w:jc w:val="center"/>
        <w:rPr>
          <w:rFonts w:ascii="Arial" w:hAnsi="Arial" w:cs="Arial"/>
        </w:rPr>
      </w:pPr>
    </w:p>
    <w:p w:rsidR="004B2535" w:rsidRPr="00565749" w:rsidRDefault="004B2535" w:rsidP="004B2535">
      <w:pPr>
        <w:jc w:val="center"/>
        <w:rPr>
          <w:rFonts w:ascii="Arial" w:hAnsi="Arial" w:cs="Arial"/>
          <w:b/>
          <w:i/>
        </w:rPr>
      </w:pPr>
      <w:r w:rsidRPr="00565749">
        <w:rPr>
          <w:rFonts w:ascii="Arial" w:hAnsi="Arial" w:cs="Arial"/>
          <w:b/>
          <w:i/>
        </w:rPr>
        <w:t>ПЕРЕЧЕНЬ ГЛАВНЫХ АДМИНИСТРАТОРОВ</w:t>
      </w:r>
    </w:p>
    <w:p w:rsidR="004B2535" w:rsidRPr="00565749" w:rsidRDefault="004B2535" w:rsidP="004B2535">
      <w:pPr>
        <w:jc w:val="center"/>
        <w:rPr>
          <w:rFonts w:ascii="Arial" w:hAnsi="Arial" w:cs="Arial"/>
          <w:b/>
          <w:i/>
        </w:rPr>
      </w:pPr>
      <w:r w:rsidRPr="00565749">
        <w:rPr>
          <w:rFonts w:ascii="Arial" w:hAnsi="Arial" w:cs="Arial"/>
          <w:b/>
          <w:i/>
        </w:rPr>
        <w:t>источников финансирования дефицита бюджета                                                                                        муниципального образования «</w:t>
      </w:r>
      <w:proofErr w:type="spellStart"/>
      <w:r w:rsidRPr="00565749">
        <w:rPr>
          <w:rFonts w:ascii="Arial" w:hAnsi="Arial" w:cs="Arial"/>
          <w:b/>
          <w:i/>
        </w:rPr>
        <w:t>Усть-Бакчарское</w:t>
      </w:r>
      <w:proofErr w:type="spellEnd"/>
      <w:r w:rsidRPr="00565749">
        <w:rPr>
          <w:rFonts w:ascii="Arial" w:hAnsi="Arial" w:cs="Arial"/>
          <w:b/>
          <w:i/>
        </w:rPr>
        <w:t xml:space="preserve"> сельское поселение» </w:t>
      </w:r>
    </w:p>
    <w:p w:rsidR="004B2535" w:rsidRPr="00565749" w:rsidRDefault="004B2535" w:rsidP="004B2535">
      <w:pPr>
        <w:jc w:val="center"/>
        <w:rPr>
          <w:rFonts w:ascii="Arial" w:hAnsi="Arial" w:cs="Arial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0"/>
        <w:gridCol w:w="2779"/>
        <w:gridCol w:w="5671"/>
      </w:tblGrid>
      <w:tr w:rsidR="004B2535" w:rsidRPr="00565749" w:rsidTr="009028D7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ind w:left="72"/>
              <w:jc w:val="center"/>
              <w:rPr>
                <w:rFonts w:ascii="Arial" w:hAnsi="Arial" w:cs="Arial"/>
                <w:i/>
                <w:color w:val="000000"/>
              </w:rPr>
            </w:pPr>
            <w:r w:rsidRPr="00565749">
              <w:rPr>
                <w:rFonts w:ascii="Arial" w:hAnsi="Arial" w:cs="Arial"/>
                <w:i/>
                <w:color w:val="000000"/>
              </w:rPr>
              <w:t>Код бюджетной классификации РФ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ind w:right="-387"/>
              <w:jc w:val="center"/>
              <w:rPr>
                <w:rFonts w:ascii="Arial" w:hAnsi="Arial" w:cs="Arial"/>
                <w:i/>
                <w:color w:val="000000"/>
              </w:rPr>
            </w:pPr>
            <w:r w:rsidRPr="00565749">
              <w:rPr>
                <w:rFonts w:ascii="Arial" w:hAnsi="Arial" w:cs="Arial"/>
                <w:i/>
                <w:color w:val="000000"/>
              </w:rPr>
              <w:t xml:space="preserve">Наименование </w:t>
            </w:r>
          </w:p>
        </w:tc>
      </w:tr>
      <w:tr w:rsidR="004B2535" w:rsidRPr="00565749" w:rsidTr="009028D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ind w:right="-108"/>
              <w:jc w:val="center"/>
              <w:rPr>
                <w:rFonts w:ascii="Arial" w:hAnsi="Arial" w:cs="Arial"/>
                <w:i/>
                <w:color w:val="000000"/>
              </w:rPr>
            </w:pPr>
            <w:r w:rsidRPr="00565749">
              <w:rPr>
                <w:rFonts w:ascii="Arial" w:hAnsi="Arial" w:cs="Arial"/>
                <w:i/>
                <w:color w:val="000000"/>
              </w:rPr>
              <w:t>Код администратора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ind w:left="72"/>
              <w:jc w:val="center"/>
              <w:rPr>
                <w:rFonts w:ascii="Arial" w:hAnsi="Arial" w:cs="Arial"/>
                <w:i/>
                <w:color w:val="000000"/>
              </w:rPr>
            </w:pPr>
            <w:r w:rsidRPr="00565749">
              <w:rPr>
                <w:rFonts w:ascii="Arial" w:hAnsi="Arial" w:cs="Arial"/>
                <w:i/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4B2535" w:rsidRPr="00565749" w:rsidTr="009028D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tabs>
                <w:tab w:val="left" w:pos="1028"/>
              </w:tabs>
              <w:ind w:right="-52"/>
              <w:jc w:val="center"/>
              <w:rPr>
                <w:rFonts w:ascii="Arial" w:hAnsi="Arial" w:cs="Arial"/>
                <w:color w:val="000000"/>
              </w:rPr>
            </w:pPr>
            <w:r w:rsidRPr="00565749">
              <w:rPr>
                <w:rFonts w:ascii="Arial" w:hAnsi="Arial" w:cs="Arial"/>
                <w:color w:val="000000"/>
              </w:rPr>
              <w:t>960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01 05 02 01 10 0000 510</w:t>
            </w: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Увеличение   прочих   остатков   денежных</w:t>
            </w:r>
          </w:p>
          <w:p w:rsidR="004B2535" w:rsidRPr="00565749" w:rsidRDefault="004B2535" w:rsidP="009028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65749">
              <w:rPr>
                <w:rFonts w:ascii="Arial" w:hAnsi="Arial" w:cs="Arial"/>
              </w:rPr>
              <w:t xml:space="preserve"> средств бюджетов сельских поселений</w:t>
            </w:r>
          </w:p>
        </w:tc>
      </w:tr>
      <w:tr w:rsidR="004B2535" w:rsidRPr="00565749" w:rsidTr="009028D7">
        <w:trPr>
          <w:trHeight w:val="55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tabs>
                <w:tab w:val="left" w:pos="1028"/>
              </w:tabs>
              <w:ind w:right="-52"/>
              <w:jc w:val="center"/>
              <w:rPr>
                <w:rFonts w:ascii="Arial" w:hAnsi="Arial" w:cs="Arial"/>
                <w:color w:val="000000"/>
              </w:rPr>
            </w:pPr>
            <w:r w:rsidRPr="00565749">
              <w:rPr>
                <w:rFonts w:ascii="Arial" w:hAnsi="Arial" w:cs="Arial"/>
                <w:color w:val="000000"/>
              </w:rPr>
              <w:t>960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Cs/>
              </w:rPr>
            </w:pPr>
            <w:r w:rsidRPr="00565749">
              <w:rPr>
                <w:rFonts w:ascii="Arial" w:hAnsi="Arial" w:cs="Arial"/>
                <w:bCs/>
              </w:rPr>
              <w:t>01 05 02 01 10 0000 610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  <w:color w:val="000000"/>
              </w:rPr>
            </w:pPr>
            <w:r w:rsidRPr="00565749">
              <w:rPr>
                <w:rFonts w:ascii="Arial" w:hAnsi="Arial" w:cs="Arial"/>
              </w:rPr>
              <w:t>Уменьшение   прочих   остатков денежных                               средств бюджетов  сельских поселений</w:t>
            </w:r>
          </w:p>
        </w:tc>
      </w:tr>
    </w:tbl>
    <w:p w:rsidR="004B2535" w:rsidRPr="00565749" w:rsidRDefault="004B2535" w:rsidP="004B2535">
      <w:pPr>
        <w:ind w:firstLine="708"/>
        <w:jc w:val="both"/>
        <w:rPr>
          <w:rFonts w:ascii="Arial" w:hAnsi="Arial" w:cs="Arial"/>
          <w:b/>
        </w:rPr>
      </w:pPr>
    </w:p>
    <w:p w:rsidR="004B2535" w:rsidRPr="00565749" w:rsidRDefault="004B2535" w:rsidP="004B2535">
      <w:pPr>
        <w:ind w:firstLine="708"/>
        <w:jc w:val="both"/>
        <w:rPr>
          <w:rFonts w:ascii="Arial" w:hAnsi="Arial" w:cs="Arial"/>
          <w:b/>
        </w:rPr>
      </w:pPr>
    </w:p>
    <w:p w:rsidR="004B2535" w:rsidRPr="00565749" w:rsidRDefault="004B2535" w:rsidP="004B2535">
      <w:pPr>
        <w:pStyle w:val="Iniiaiieoaeno2"/>
        <w:ind w:firstLine="0"/>
        <w:rPr>
          <w:rFonts w:ascii="Arial" w:hAnsi="Arial" w:cs="Arial"/>
          <w:sz w:val="24"/>
          <w:szCs w:val="24"/>
        </w:rPr>
      </w:pPr>
    </w:p>
    <w:p w:rsidR="004B2535" w:rsidRPr="00565749" w:rsidRDefault="004B2535" w:rsidP="004B2535">
      <w:pPr>
        <w:pStyle w:val="Iniiaiieoaeno2"/>
        <w:ind w:firstLine="0"/>
        <w:rPr>
          <w:rFonts w:ascii="Arial" w:hAnsi="Arial" w:cs="Arial"/>
          <w:sz w:val="24"/>
          <w:szCs w:val="24"/>
        </w:rPr>
      </w:pPr>
    </w:p>
    <w:p w:rsidR="004B2535" w:rsidRPr="00565749" w:rsidRDefault="004B2535" w:rsidP="004B2535">
      <w:pPr>
        <w:pStyle w:val="Iniiaiieoaeno2"/>
        <w:ind w:firstLine="0"/>
        <w:rPr>
          <w:rFonts w:ascii="Arial" w:hAnsi="Arial" w:cs="Arial"/>
          <w:sz w:val="24"/>
          <w:szCs w:val="24"/>
        </w:rPr>
      </w:pPr>
    </w:p>
    <w:p w:rsidR="004B2535" w:rsidRPr="00565749" w:rsidRDefault="004B2535" w:rsidP="004B2535">
      <w:pPr>
        <w:pStyle w:val="Iniiaiieoaeno2"/>
        <w:ind w:firstLine="0"/>
        <w:rPr>
          <w:rFonts w:ascii="Arial" w:hAnsi="Arial" w:cs="Arial"/>
          <w:sz w:val="24"/>
          <w:szCs w:val="24"/>
        </w:rPr>
      </w:pPr>
    </w:p>
    <w:p w:rsidR="004B2535" w:rsidRPr="00565749" w:rsidRDefault="004B2535" w:rsidP="004B2535">
      <w:pPr>
        <w:pStyle w:val="Iniiaiieoaeno2"/>
        <w:ind w:firstLine="0"/>
        <w:rPr>
          <w:rFonts w:ascii="Arial" w:hAnsi="Arial" w:cs="Arial"/>
          <w:sz w:val="24"/>
          <w:szCs w:val="24"/>
        </w:rPr>
      </w:pPr>
    </w:p>
    <w:p w:rsidR="004B2535" w:rsidRPr="00565749" w:rsidRDefault="004B2535" w:rsidP="004B2535">
      <w:pPr>
        <w:pStyle w:val="Iniiaiieoaeno2"/>
        <w:ind w:firstLine="0"/>
        <w:rPr>
          <w:rFonts w:ascii="Arial" w:hAnsi="Arial" w:cs="Arial"/>
          <w:sz w:val="24"/>
          <w:szCs w:val="24"/>
        </w:rPr>
      </w:pPr>
    </w:p>
    <w:p w:rsidR="004B2535" w:rsidRPr="00565749" w:rsidRDefault="004B2535" w:rsidP="004B2535">
      <w:pPr>
        <w:pStyle w:val="Iniiaiieoaeno2"/>
        <w:ind w:firstLine="0"/>
        <w:rPr>
          <w:rFonts w:ascii="Arial" w:hAnsi="Arial" w:cs="Arial"/>
          <w:sz w:val="24"/>
          <w:szCs w:val="24"/>
        </w:rPr>
      </w:pPr>
    </w:p>
    <w:p w:rsidR="004B2535" w:rsidRPr="00565749" w:rsidRDefault="004B2535" w:rsidP="004B2535">
      <w:pPr>
        <w:pStyle w:val="Iniiaiieoaeno2"/>
        <w:ind w:firstLine="0"/>
        <w:rPr>
          <w:rFonts w:ascii="Arial" w:hAnsi="Arial" w:cs="Arial"/>
          <w:sz w:val="24"/>
          <w:szCs w:val="24"/>
        </w:rPr>
      </w:pPr>
    </w:p>
    <w:p w:rsidR="004B2535" w:rsidRPr="00565749" w:rsidRDefault="004B2535" w:rsidP="004B2535">
      <w:pPr>
        <w:pStyle w:val="Iniiaiieoaeno2"/>
        <w:ind w:firstLine="0"/>
        <w:rPr>
          <w:rFonts w:ascii="Arial" w:hAnsi="Arial" w:cs="Arial"/>
          <w:sz w:val="24"/>
          <w:szCs w:val="24"/>
        </w:rPr>
      </w:pPr>
    </w:p>
    <w:p w:rsidR="004B2535" w:rsidRPr="00565749" w:rsidRDefault="004B2535" w:rsidP="004B2535">
      <w:pPr>
        <w:pStyle w:val="Iniiaiieoaeno2"/>
        <w:ind w:firstLine="0"/>
        <w:jc w:val="left"/>
        <w:rPr>
          <w:rFonts w:ascii="Arial" w:hAnsi="Arial" w:cs="Arial"/>
          <w:sz w:val="24"/>
          <w:szCs w:val="24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lastRenderedPageBreak/>
        <w:t>Приложение 3</w:t>
      </w:r>
    </w:p>
    <w:p w:rsidR="004B2535" w:rsidRPr="00565749" w:rsidRDefault="004B2535" w:rsidP="004B2535">
      <w:pPr>
        <w:ind w:firstLine="4680"/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t xml:space="preserve">к  решению Совета  </w:t>
      </w:r>
      <w:proofErr w:type="spellStart"/>
      <w:r w:rsidRPr="00565749">
        <w:rPr>
          <w:rFonts w:ascii="Arial" w:hAnsi="Arial" w:cs="Arial"/>
        </w:rPr>
        <w:t>Усть-Бакчарского</w:t>
      </w:r>
      <w:proofErr w:type="spellEnd"/>
      <w:r w:rsidRPr="00565749">
        <w:rPr>
          <w:rFonts w:ascii="Arial" w:hAnsi="Arial" w:cs="Arial"/>
        </w:rPr>
        <w:t xml:space="preserve"> </w:t>
      </w:r>
    </w:p>
    <w:p w:rsidR="004B2535" w:rsidRPr="00565749" w:rsidRDefault="004B2535" w:rsidP="004B2535">
      <w:pPr>
        <w:ind w:firstLine="4680"/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t>сельского поселения</w:t>
      </w:r>
    </w:p>
    <w:p w:rsidR="004B2535" w:rsidRPr="00565749" w:rsidRDefault="004B2535" w:rsidP="004B2535">
      <w:pPr>
        <w:pStyle w:val="Iniiaiieoaeno2"/>
        <w:ind w:firstLine="900"/>
        <w:jc w:val="right"/>
        <w:rPr>
          <w:rFonts w:ascii="Arial" w:hAnsi="Arial" w:cs="Arial"/>
          <w:sz w:val="24"/>
          <w:szCs w:val="24"/>
        </w:rPr>
      </w:pPr>
      <w:r w:rsidRPr="00565749">
        <w:rPr>
          <w:rFonts w:ascii="Arial" w:hAnsi="Arial" w:cs="Arial"/>
          <w:sz w:val="24"/>
          <w:szCs w:val="24"/>
        </w:rPr>
        <w:t>О бюджете муниципального образования</w:t>
      </w:r>
    </w:p>
    <w:p w:rsidR="004B2535" w:rsidRPr="00565749" w:rsidRDefault="004B2535" w:rsidP="004B2535">
      <w:pPr>
        <w:pStyle w:val="Iniiaiieoaeno2"/>
        <w:ind w:firstLine="900"/>
        <w:jc w:val="right"/>
        <w:rPr>
          <w:rFonts w:ascii="Arial" w:hAnsi="Arial" w:cs="Arial"/>
          <w:sz w:val="24"/>
          <w:szCs w:val="24"/>
        </w:rPr>
      </w:pPr>
      <w:r w:rsidRPr="00565749">
        <w:rPr>
          <w:rFonts w:ascii="Arial" w:hAnsi="Arial" w:cs="Arial"/>
          <w:sz w:val="24"/>
          <w:szCs w:val="24"/>
        </w:rPr>
        <w:t>«</w:t>
      </w:r>
      <w:proofErr w:type="spellStart"/>
      <w:r w:rsidRPr="00565749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Pr="00565749">
        <w:rPr>
          <w:rFonts w:ascii="Arial" w:hAnsi="Arial" w:cs="Arial"/>
          <w:sz w:val="24"/>
          <w:szCs w:val="24"/>
        </w:rPr>
        <w:t xml:space="preserve"> сельское поселение» на 2018 год»</w:t>
      </w:r>
    </w:p>
    <w:p w:rsidR="004B2535" w:rsidRPr="00565749" w:rsidRDefault="004B2535" w:rsidP="004B2535">
      <w:pPr>
        <w:ind w:firstLine="4680"/>
        <w:rPr>
          <w:rFonts w:ascii="Arial" w:hAnsi="Arial" w:cs="Arial"/>
        </w:rPr>
      </w:pPr>
    </w:p>
    <w:p w:rsidR="004B2535" w:rsidRPr="00565749" w:rsidRDefault="004B2535" w:rsidP="004B2535">
      <w:pPr>
        <w:jc w:val="center"/>
        <w:rPr>
          <w:rFonts w:ascii="Arial" w:hAnsi="Arial" w:cs="Arial"/>
          <w:b/>
          <w:i/>
        </w:rPr>
      </w:pPr>
      <w:r w:rsidRPr="00565749">
        <w:rPr>
          <w:rFonts w:ascii="Arial" w:hAnsi="Arial" w:cs="Arial"/>
          <w:b/>
          <w:i/>
        </w:rPr>
        <w:t>ОБЪЕМ  МЕЖБЮДЖЕТНЫХ ТРАНСФЕРТОВ</w:t>
      </w:r>
    </w:p>
    <w:p w:rsidR="004B2535" w:rsidRPr="00565749" w:rsidRDefault="004B2535" w:rsidP="004B2535">
      <w:pPr>
        <w:jc w:val="center"/>
        <w:rPr>
          <w:rFonts w:ascii="Arial" w:hAnsi="Arial" w:cs="Arial"/>
          <w:b/>
          <w:i/>
        </w:rPr>
      </w:pPr>
      <w:r w:rsidRPr="00565749">
        <w:rPr>
          <w:rFonts w:ascii="Arial" w:hAnsi="Arial" w:cs="Arial"/>
          <w:b/>
          <w:i/>
        </w:rPr>
        <w:t>бюджету муниципального образования «</w:t>
      </w:r>
      <w:proofErr w:type="spellStart"/>
      <w:r w:rsidRPr="00565749">
        <w:rPr>
          <w:rFonts w:ascii="Arial" w:hAnsi="Arial" w:cs="Arial"/>
          <w:b/>
          <w:i/>
        </w:rPr>
        <w:t>Усть-Бакчарское</w:t>
      </w:r>
      <w:proofErr w:type="spellEnd"/>
      <w:r w:rsidRPr="00565749">
        <w:rPr>
          <w:rFonts w:ascii="Arial" w:hAnsi="Arial" w:cs="Arial"/>
          <w:b/>
          <w:i/>
        </w:rPr>
        <w:t xml:space="preserve"> сельское поселение»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759"/>
        <w:gridCol w:w="1363"/>
      </w:tblGrid>
      <w:tr w:rsidR="004B2535" w:rsidRPr="00565749" w:rsidTr="009028D7">
        <w:tc>
          <w:tcPr>
            <w:tcW w:w="2448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Код бюджетной классификации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Наименование межбюджетных трансфертов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Сумма, тыс</w:t>
            </w:r>
            <w:proofErr w:type="gramStart"/>
            <w:r w:rsidRPr="00565749">
              <w:rPr>
                <w:rFonts w:ascii="Arial" w:hAnsi="Arial" w:cs="Arial"/>
                <w:i/>
              </w:rPr>
              <w:t>.р</w:t>
            </w:r>
            <w:proofErr w:type="gramEnd"/>
            <w:r w:rsidRPr="00565749">
              <w:rPr>
                <w:rFonts w:ascii="Arial" w:hAnsi="Arial" w:cs="Arial"/>
                <w:i/>
              </w:rPr>
              <w:t>уб.</w:t>
            </w:r>
          </w:p>
        </w:tc>
      </w:tr>
      <w:tr w:rsidR="004B2535" w:rsidRPr="00565749" w:rsidTr="009028D7">
        <w:tc>
          <w:tcPr>
            <w:tcW w:w="2448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2 02 00000 00 0000 000</w:t>
            </w:r>
          </w:p>
        </w:tc>
        <w:tc>
          <w:tcPr>
            <w:tcW w:w="5760" w:type="dxa"/>
            <w:shd w:val="clear" w:color="auto" w:fill="auto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26987,3</w:t>
            </w:r>
          </w:p>
        </w:tc>
      </w:tr>
      <w:tr w:rsidR="004B2535" w:rsidRPr="00565749" w:rsidTr="009028D7">
        <w:tc>
          <w:tcPr>
            <w:tcW w:w="2448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  <w:i/>
              </w:rPr>
            </w:pPr>
            <w:r w:rsidRPr="00565749">
              <w:rPr>
                <w:rFonts w:ascii="Arial" w:hAnsi="Arial" w:cs="Arial"/>
                <w:b/>
                <w:i/>
              </w:rPr>
              <w:t>2 02 10000  00 0000 151</w:t>
            </w:r>
          </w:p>
        </w:tc>
        <w:tc>
          <w:tcPr>
            <w:tcW w:w="5760" w:type="dxa"/>
            <w:shd w:val="clear" w:color="auto" w:fill="auto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  <w:b/>
                <w:i/>
              </w:rPr>
            </w:pPr>
            <w:r w:rsidRPr="00565749">
              <w:rPr>
                <w:rFonts w:ascii="Arial" w:hAnsi="Arial" w:cs="Arial"/>
                <w:b/>
                <w:i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  <w:i/>
              </w:rPr>
            </w:pPr>
            <w:r w:rsidRPr="00565749">
              <w:rPr>
                <w:rFonts w:ascii="Arial" w:hAnsi="Arial" w:cs="Arial"/>
                <w:b/>
                <w:i/>
              </w:rPr>
              <w:t>12688,1</w:t>
            </w:r>
          </w:p>
        </w:tc>
      </w:tr>
      <w:tr w:rsidR="004B2535" w:rsidRPr="00565749" w:rsidTr="009028D7">
        <w:tc>
          <w:tcPr>
            <w:tcW w:w="2448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2 02 15001 10 0000 151</w:t>
            </w:r>
          </w:p>
        </w:tc>
        <w:tc>
          <w:tcPr>
            <w:tcW w:w="5760" w:type="dxa"/>
            <w:shd w:val="clear" w:color="auto" w:fill="auto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12688,1</w:t>
            </w:r>
          </w:p>
        </w:tc>
      </w:tr>
      <w:tr w:rsidR="004B2535" w:rsidRPr="00565749" w:rsidTr="009028D7">
        <w:tc>
          <w:tcPr>
            <w:tcW w:w="2448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  <w:i/>
              </w:rPr>
            </w:pPr>
            <w:r w:rsidRPr="00565749">
              <w:rPr>
                <w:rFonts w:ascii="Arial" w:hAnsi="Arial" w:cs="Arial"/>
                <w:b/>
                <w:i/>
              </w:rPr>
              <w:t>2 02 30000 00 0000 151</w:t>
            </w:r>
          </w:p>
        </w:tc>
        <w:tc>
          <w:tcPr>
            <w:tcW w:w="5760" w:type="dxa"/>
            <w:shd w:val="clear" w:color="auto" w:fill="auto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  <w:b/>
                <w:i/>
              </w:rPr>
            </w:pPr>
            <w:r w:rsidRPr="00565749">
              <w:rPr>
                <w:rFonts w:ascii="Arial" w:hAnsi="Arial" w:cs="Arial"/>
                <w:b/>
                <w:i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  <w:i/>
              </w:rPr>
            </w:pPr>
            <w:r w:rsidRPr="00565749">
              <w:rPr>
                <w:rFonts w:ascii="Arial" w:hAnsi="Arial" w:cs="Arial"/>
                <w:b/>
                <w:i/>
              </w:rPr>
              <w:t>1364,5</w:t>
            </w:r>
          </w:p>
        </w:tc>
      </w:tr>
      <w:tr w:rsidR="004B2535" w:rsidRPr="00565749" w:rsidTr="009028D7">
        <w:tc>
          <w:tcPr>
            <w:tcW w:w="2448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2 02 30015 10  0000 151                             </w:t>
            </w:r>
          </w:p>
        </w:tc>
        <w:tc>
          <w:tcPr>
            <w:tcW w:w="5760" w:type="dxa"/>
            <w:shd w:val="clear" w:color="auto" w:fill="auto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374,5</w:t>
            </w:r>
          </w:p>
        </w:tc>
      </w:tr>
      <w:tr w:rsidR="004B2535" w:rsidRPr="00565749" w:rsidTr="009028D7">
        <w:tc>
          <w:tcPr>
            <w:tcW w:w="2448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2 02 35082 10 0000 151</w:t>
            </w:r>
          </w:p>
        </w:tc>
        <w:tc>
          <w:tcPr>
            <w:tcW w:w="5760" w:type="dxa"/>
            <w:shd w:val="clear" w:color="auto" w:fill="auto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Субвенции бюджетам сельских поселений на предоставление жилых помещений детям-сиротам и детям, оставшимся  без попечения родителей, лицам из их числа по договорам найма  специализированных жилых помещений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990,0</w:t>
            </w:r>
          </w:p>
        </w:tc>
      </w:tr>
      <w:tr w:rsidR="004B2535" w:rsidRPr="00565749" w:rsidTr="009028D7">
        <w:tc>
          <w:tcPr>
            <w:tcW w:w="2448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  <w:i/>
              </w:rPr>
            </w:pPr>
            <w:r w:rsidRPr="00565749">
              <w:rPr>
                <w:rFonts w:ascii="Arial" w:hAnsi="Arial" w:cs="Arial"/>
                <w:b/>
                <w:i/>
              </w:rPr>
              <w:t xml:space="preserve">2 02 40000 00 0000 151 </w:t>
            </w:r>
          </w:p>
        </w:tc>
        <w:tc>
          <w:tcPr>
            <w:tcW w:w="5760" w:type="dxa"/>
            <w:shd w:val="clear" w:color="auto" w:fill="auto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  <w:b/>
                <w:i/>
              </w:rPr>
            </w:pPr>
            <w:r w:rsidRPr="00565749">
              <w:rPr>
                <w:rFonts w:ascii="Arial" w:hAnsi="Arial" w:cs="Arial"/>
                <w:b/>
                <w:i/>
              </w:rPr>
              <w:t>Иные межбюджетные трансферты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  <w:i/>
              </w:rPr>
            </w:pPr>
            <w:r w:rsidRPr="00565749">
              <w:rPr>
                <w:rFonts w:ascii="Arial" w:hAnsi="Arial" w:cs="Arial"/>
                <w:b/>
                <w:i/>
              </w:rPr>
              <w:t>12934,7</w:t>
            </w:r>
          </w:p>
        </w:tc>
      </w:tr>
      <w:tr w:rsidR="004B2535" w:rsidRPr="00565749" w:rsidTr="009028D7">
        <w:tc>
          <w:tcPr>
            <w:tcW w:w="2448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2 02 49999 10 0000 151</w:t>
            </w:r>
          </w:p>
        </w:tc>
        <w:tc>
          <w:tcPr>
            <w:tcW w:w="5760" w:type="dxa"/>
            <w:shd w:val="clear" w:color="auto" w:fill="auto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  <w:i/>
              </w:rPr>
              <w:t>12934,7</w:t>
            </w:r>
          </w:p>
        </w:tc>
      </w:tr>
      <w:tr w:rsidR="004B2535" w:rsidRPr="00565749" w:rsidTr="009028D7">
        <w:tc>
          <w:tcPr>
            <w:tcW w:w="2448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</w:tr>
      <w:tr w:rsidR="004B2535" w:rsidRPr="00565749" w:rsidTr="009028D7">
        <w:tc>
          <w:tcPr>
            <w:tcW w:w="2448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431,7</w:t>
            </w:r>
          </w:p>
        </w:tc>
      </w:tr>
      <w:tr w:rsidR="004B2535" w:rsidRPr="00565749" w:rsidTr="009028D7">
        <w:trPr>
          <w:trHeight w:val="531"/>
        </w:trPr>
        <w:tc>
          <w:tcPr>
            <w:tcW w:w="2448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  <w:iCs/>
              </w:rPr>
            </w:pPr>
            <w:r w:rsidRPr="00565749">
              <w:rPr>
                <w:rFonts w:ascii="Arial" w:hAnsi="Arial" w:cs="Arial"/>
                <w:i/>
                <w:iCs/>
              </w:rPr>
              <w:t xml:space="preserve"> </w:t>
            </w:r>
            <w:r w:rsidRPr="00565749">
              <w:rPr>
                <w:rFonts w:ascii="Arial" w:hAnsi="Arial" w:cs="Arial"/>
                <w:iCs/>
              </w:rPr>
              <w:t>на поддержку мер по обеспечению сбалансированности бюджетов сельских поселений</w:t>
            </w:r>
          </w:p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1185,6</w:t>
            </w:r>
          </w:p>
        </w:tc>
      </w:tr>
      <w:tr w:rsidR="004B2535" w:rsidRPr="00565749" w:rsidTr="009028D7">
        <w:tc>
          <w:tcPr>
            <w:tcW w:w="2448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228,5</w:t>
            </w:r>
          </w:p>
        </w:tc>
      </w:tr>
      <w:tr w:rsidR="004B2535" w:rsidRPr="00565749" w:rsidTr="009028D7">
        <w:tc>
          <w:tcPr>
            <w:tcW w:w="2448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на капитальный ремонт и (или)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4644,0</w:t>
            </w:r>
          </w:p>
        </w:tc>
      </w:tr>
      <w:tr w:rsidR="004B2535" w:rsidRPr="00565749" w:rsidTr="009028D7">
        <w:tc>
          <w:tcPr>
            <w:tcW w:w="2448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на достижение целевых показателей по плану мероприятий («дорожной карте») «Изменения в сфере культуры направленные на повышение ее </w:t>
            </w:r>
            <w:r w:rsidRPr="00565749">
              <w:rPr>
                <w:rFonts w:ascii="Arial" w:hAnsi="Arial" w:cs="Arial"/>
              </w:rPr>
              <w:lastRenderedPageBreak/>
              <w:t xml:space="preserve">эффективности»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6444,9</w:t>
            </w:r>
          </w:p>
        </w:tc>
      </w:tr>
    </w:tbl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lastRenderedPageBreak/>
        <w:t>Приложение 4</w:t>
      </w:r>
    </w:p>
    <w:p w:rsidR="004B2535" w:rsidRPr="00565749" w:rsidRDefault="004B2535" w:rsidP="004B2535">
      <w:pPr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t xml:space="preserve">к решению Совета </w:t>
      </w:r>
      <w:proofErr w:type="spellStart"/>
      <w:r w:rsidRPr="00565749">
        <w:rPr>
          <w:rFonts w:ascii="Arial" w:hAnsi="Arial" w:cs="Arial"/>
        </w:rPr>
        <w:t>Усть-Бакчарского</w:t>
      </w:r>
      <w:proofErr w:type="spellEnd"/>
      <w:r w:rsidRPr="00565749">
        <w:rPr>
          <w:rFonts w:ascii="Arial" w:hAnsi="Arial" w:cs="Arial"/>
        </w:rPr>
        <w:t xml:space="preserve"> </w:t>
      </w:r>
    </w:p>
    <w:p w:rsidR="004B2535" w:rsidRPr="00565749" w:rsidRDefault="004B2535" w:rsidP="004B2535">
      <w:pPr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t>сельского поселения</w:t>
      </w:r>
    </w:p>
    <w:p w:rsidR="004B2535" w:rsidRPr="00565749" w:rsidRDefault="004B2535" w:rsidP="004B2535">
      <w:pPr>
        <w:pStyle w:val="Iniiaiieoaeno2"/>
        <w:ind w:firstLine="900"/>
        <w:jc w:val="right"/>
        <w:rPr>
          <w:rFonts w:ascii="Arial" w:hAnsi="Arial" w:cs="Arial"/>
          <w:sz w:val="24"/>
          <w:szCs w:val="24"/>
        </w:rPr>
      </w:pPr>
      <w:r w:rsidRPr="00565749">
        <w:rPr>
          <w:rFonts w:ascii="Arial" w:hAnsi="Arial" w:cs="Arial"/>
          <w:sz w:val="24"/>
          <w:szCs w:val="24"/>
        </w:rPr>
        <w:t>О бюджете муниципального образования</w:t>
      </w:r>
    </w:p>
    <w:p w:rsidR="004B2535" w:rsidRPr="00565749" w:rsidRDefault="004B2535" w:rsidP="004B2535">
      <w:pPr>
        <w:jc w:val="right"/>
        <w:rPr>
          <w:rFonts w:ascii="Arial" w:hAnsi="Arial" w:cs="Arial"/>
          <w:b/>
        </w:rPr>
      </w:pPr>
      <w:r w:rsidRPr="00565749">
        <w:rPr>
          <w:rFonts w:ascii="Arial" w:hAnsi="Arial" w:cs="Arial"/>
        </w:rPr>
        <w:t>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 на 2018 год</w:t>
      </w:r>
    </w:p>
    <w:p w:rsidR="004B2535" w:rsidRPr="00565749" w:rsidRDefault="004B2535" w:rsidP="004B2535">
      <w:pPr>
        <w:jc w:val="center"/>
        <w:rPr>
          <w:rFonts w:ascii="Arial" w:hAnsi="Arial" w:cs="Arial"/>
          <w:b/>
        </w:rPr>
      </w:pPr>
    </w:p>
    <w:p w:rsidR="004B2535" w:rsidRPr="00565749" w:rsidRDefault="004B2535" w:rsidP="004B2535">
      <w:pPr>
        <w:jc w:val="center"/>
        <w:rPr>
          <w:rFonts w:ascii="Arial" w:hAnsi="Arial" w:cs="Arial"/>
          <w:b/>
        </w:rPr>
      </w:pPr>
    </w:p>
    <w:p w:rsidR="004B2535" w:rsidRPr="00565749" w:rsidRDefault="004B2535" w:rsidP="004B2535">
      <w:pPr>
        <w:jc w:val="center"/>
        <w:rPr>
          <w:rFonts w:ascii="Arial" w:hAnsi="Arial" w:cs="Arial"/>
          <w:b/>
        </w:rPr>
      </w:pPr>
    </w:p>
    <w:p w:rsidR="004B2535" w:rsidRPr="00565749" w:rsidRDefault="004B2535" w:rsidP="004B2535">
      <w:pPr>
        <w:jc w:val="center"/>
        <w:rPr>
          <w:rFonts w:ascii="Arial" w:hAnsi="Arial" w:cs="Arial"/>
          <w:b/>
        </w:rPr>
      </w:pPr>
      <w:r w:rsidRPr="00565749">
        <w:rPr>
          <w:rFonts w:ascii="Arial" w:hAnsi="Arial" w:cs="Arial"/>
          <w:b/>
        </w:rPr>
        <w:t>ПРОГРАММА</w:t>
      </w:r>
    </w:p>
    <w:p w:rsidR="004B2535" w:rsidRPr="00565749" w:rsidRDefault="004B2535" w:rsidP="004B2535">
      <w:pPr>
        <w:jc w:val="center"/>
        <w:rPr>
          <w:rFonts w:ascii="Arial" w:hAnsi="Arial" w:cs="Arial"/>
          <w:b/>
        </w:rPr>
      </w:pPr>
      <w:r w:rsidRPr="00565749">
        <w:rPr>
          <w:rFonts w:ascii="Arial" w:hAnsi="Arial" w:cs="Arial"/>
          <w:b/>
        </w:rPr>
        <w:t>муниципальных заимствований муниципального образования</w:t>
      </w:r>
    </w:p>
    <w:p w:rsidR="004B2535" w:rsidRPr="00565749" w:rsidRDefault="004B2535" w:rsidP="004B2535">
      <w:pPr>
        <w:jc w:val="center"/>
        <w:rPr>
          <w:rFonts w:ascii="Arial" w:hAnsi="Arial" w:cs="Arial"/>
          <w:b/>
        </w:rPr>
      </w:pPr>
      <w:r w:rsidRPr="00565749">
        <w:rPr>
          <w:rFonts w:ascii="Arial" w:hAnsi="Arial" w:cs="Arial"/>
          <w:b/>
        </w:rPr>
        <w:t xml:space="preserve"> «</w:t>
      </w:r>
      <w:proofErr w:type="spellStart"/>
      <w:r w:rsidRPr="00565749">
        <w:rPr>
          <w:rFonts w:ascii="Arial" w:hAnsi="Arial" w:cs="Arial"/>
          <w:b/>
        </w:rPr>
        <w:t>Усть-Бакчарское</w:t>
      </w:r>
      <w:proofErr w:type="spellEnd"/>
      <w:r w:rsidRPr="00565749">
        <w:rPr>
          <w:rFonts w:ascii="Arial" w:hAnsi="Arial" w:cs="Arial"/>
          <w:b/>
        </w:rPr>
        <w:t xml:space="preserve"> сельское поселение» на 2018 год </w:t>
      </w:r>
    </w:p>
    <w:p w:rsidR="004B2535" w:rsidRPr="00565749" w:rsidRDefault="004B2535" w:rsidP="004B2535">
      <w:pPr>
        <w:jc w:val="center"/>
        <w:rPr>
          <w:rFonts w:ascii="Arial" w:hAnsi="Arial" w:cs="Arial"/>
          <w:b/>
        </w:rPr>
      </w:pPr>
    </w:p>
    <w:p w:rsidR="004B2535" w:rsidRPr="00565749" w:rsidRDefault="004B2535" w:rsidP="004B2535">
      <w:pPr>
        <w:ind w:firstLine="720"/>
        <w:jc w:val="both"/>
        <w:rPr>
          <w:rFonts w:ascii="Arial" w:hAnsi="Arial" w:cs="Arial"/>
        </w:rPr>
      </w:pPr>
      <w:r w:rsidRPr="00565749">
        <w:rPr>
          <w:rFonts w:ascii="Arial" w:hAnsi="Arial" w:cs="Arial"/>
        </w:rPr>
        <w:t>Настоящая Программа муниципальных заимствований муниципального образования 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 составлена в соответствии с Бюджетным кодексом Российской Федерации и устанавливает перечень заимствований муниципального образования 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поселение», направляемых в 2018  году на финансирование дефицита бюджета муниципального образования 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 и на погашение муниципальных долговых обязательств муниципального образования 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поселение».</w:t>
      </w:r>
    </w:p>
    <w:p w:rsidR="004B2535" w:rsidRPr="00565749" w:rsidRDefault="004B2535" w:rsidP="004B2535">
      <w:pPr>
        <w:rPr>
          <w:rFonts w:ascii="Arial" w:hAnsi="Arial" w:cs="Arial"/>
        </w:rPr>
      </w:pPr>
    </w:p>
    <w:tbl>
      <w:tblPr>
        <w:tblW w:w="9360" w:type="dxa"/>
        <w:tblInd w:w="108" w:type="dxa"/>
        <w:tblLook w:val="04A0"/>
      </w:tblPr>
      <w:tblGrid>
        <w:gridCol w:w="7484"/>
        <w:gridCol w:w="1876"/>
      </w:tblGrid>
      <w:tr w:rsidR="004B2535" w:rsidRPr="00565749" w:rsidTr="009028D7">
        <w:trPr>
          <w:trHeight w:val="33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565749">
              <w:rPr>
                <w:rFonts w:ascii="Arial" w:hAnsi="Arial" w:cs="Arial"/>
                <w:b/>
                <w:bCs/>
              </w:rPr>
              <w:t>Перечень заимствований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ind w:left="664" w:hanging="664"/>
              <w:jc w:val="center"/>
              <w:rPr>
                <w:rFonts w:ascii="Arial" w:hAnsi="Arial" w:cs="Arial"/>
                <w:b/>
                <w:bCs/>
              </w:rPr>
            </w:pPr>
            <w:r w:rsidRPr="00565749">
              <w:rPr>
                <w:rFonts w:ascii="Arial" w:hAnsi="Arial" w:cs="Arial"/>
                <w:b/>
                <w:bCs/>
              </w:rPr>
              <w:t xml:space="preserve">2018 год, </w:t>
            </w: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565749">
              <w:rPr>
                <w:rFonts w:ascii="Arial" w:hAnsi="Arial" w:cs="Arial"/>
                <w:b/>
                <w:bCs/>
              </w:rPr>
              <w:t>тыс. руб.</w:t>
            </w:r>
          </w:p>
        </w:tc>
      </w:tr>
      <w:tr w:rsidR="004B2535" w:rsidRPr="00565749" w:rsidTr="009028D7">
        <w:trPr>
          <w:trHeight w:val="899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  <w:bCs/>
              </w:rPr>
            </w:pPr>
            <w:r w:rsidRPr="00565749">
              <w:rPr>
                <w:rFonts w:ascii="Arial" w:hAnsi="Arial" w:cs="Arial"/>
                <w:bCs/>
              </w:rPr>
              <w:t>Муниципальные займы, осуществляемые путем выпуска муниципальных  ценных бумаг от имени муниципального образования «</w:t>
            </w:r>
            <w:proofErr w:type="spellStart"/>
            <w:r w:rsidRPr="00565749">
              <w:rPr>
                <w:rFonts w:ascii="Arial" w:hAnsi="Arial" w:cs="Arial"/>
              </w:rPr>
              <w:t>Усть-Бакчарское</w:t>
            </w:r>
            <w:proofErr w:type="spellEnd"/>
            <w:r w:rsidRPr="00565749">
              <w:rPr>
                <w:rFonts w:ascii="Arial" w:hAnsi="Arial" w:cs="Arial"/>
              </w:rPr>
              <w:t xml:space="preserve"> сельское поселение</w:t>
            </w:r>
            <w:r w:rsidRPr="00565749">
              <w:rPr>
                <w:rFonts w:ascii="Arial" w:hAnsi="Arial" w:cs="Arial"/>
                <w:bCs/>
              </w:rPr>
              <w:t>»: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56574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B2535" w:rsidRPr="00565749" w:rsidTr="009028D7">
        <w:trPr>
          <w:trHeight w:val="330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        объем привлечения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0,0</w:t>
            </w:r>
          </w:p>
        </w:tc>
      </w:tr>
      <w:tr w:rsidR="004B2535" w:rsidRPr="00565749" w:rsidTr="009028D7">
        <w:trPr>
          <w:trHeight w:val="660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0,0</w:t>
            </w:r>
          </w:p>
        </w:tc>
      </w:tr>
      <w:tr w:rsidR="004B2535" w:rsidRPr="00565749" w:rsidTr="009028D7">
        <w:trPr>
          <w:trHeight w:val="330"/>
        </w:trPr>
        <w:tc>
          <w:tcPr>
            <w:tcW w:w="7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rPr>
                <w:rFonts w:ascii="Arial" w:hAnsi="Arial" w:cs="Arial"/>
                <w:b/>
                <w:bCs/>
              </w:rPr>
            </w:pPr>
            <w:r w:rsidRPr="00565749">
              <w:rPr>
                <w:rFonts w:ascii="Arial" w:hAnsi="Arial" w:cs="Arial"/>
                <w:b/>
                <w:bCs/>
              </w:rPr>
              <w:t>Кредиты,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56574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B2535" w:rsidRPr="00565749" w:rsidTr="009028D7">
        <w:trPr>
          <w:trHeight w:val="33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56574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B2535" w:rsidRPr="00565749" w:rsidTr="009028D7">
        <w:trPr>
          <w:trHeight w:val="456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  <w:b/>
                <w:bCs/>
              </w:rPr>
            </w:pPr>
            <w:r w:rsidRPr="00565749">
              <w:rPr>
                <w:rFonts w:ascii="Arial" w:hAnsi="Arial" w:cs="Arial"/>
                <w:b/>
                <w:bCs/>
              </w:rPr>
              <w:t>Кредиты, привлекаемые от кредитных организаций: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56574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B2535" w:rsidRPr="00565749" w:rsidTr="009028D7">
        <w:trPr>
          <w:trHeight w:val="360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        объем привлечения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0,0</w:t>
            </w:r>
          </w:p>
        </w:tc>
      </w:tr>
      <w:tr w:rsidR="004B2535" w:rsidRPr="00565749" w:rsidTr="009028D7">
        <w:trPr>
          <w:trHeight w:val="42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0,0</w:t>
            </w:r>
          </w:p>
        </w:tc>
      </w:tr>
      <w:tr w:rsidR="004B2535" w:rsidRPr="00565749" w:rsidTr="009028D7">
        <w:trPr>
          <w:trHeight w:val="855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  <w:b/>
                <w:bCs/>
              </w:rPr>
            </w:pPr>
            <w:r w:rsidRPr="00565749">
              <w:rPr>
                <w:rFonts w:ascii="Arial" w:hAnsi="Arial" w:cs="Arial"/>
                <w:b/>
                <w:bCs/>
              </w:rPr>
              <w:t xml:space="preserve"> Кредиты, привлекаемые от других бюджетов бюджетной системы Российской Федерации: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56574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B2535" w:rsidRPr="00565749" w:rsidTr="009028D7">
        <w:trPr>
          <w:trHeight w:val="349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        объем привлечения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0,0</w:t>
            </w:r>
          </w:p>
        </w:tc>
      </w:tr>
      <w:tr w:rsidR="004B2535" w:rsidRPr="00565749" w:rsidTr="009028D7">
        <w:trPr>
          <w:trHeight w:val="349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0,0</w:t>
            </w:r>
          </w:p>
        </w:tc>
      </w:tr>
    </w:tbl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  <w:sectPr w:rsidR="004B2535" w:rsidRPr="00565749" w:rsidSect="005365AE">
          <w:footerReference w:type="even" r:id="rId9"/>
          <w:footerReference w:type="default" r:id="rId10"/>
          <w:pgSz w:w="11906" w:h="16838"/>
          <w:pgMar w:top="1361" w:right="851" w:bottom="720" w:left="1701" w:header="709" w:footer="709" w:gutter="0"/>
          <w:cols w:space="708"/>
          <w:titlePg/>
          <w:docGrid w:linePitch="360"/>
        </w:sect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lastRenderedPageBreak/>
        <w:t>Приложение 5</w:t>
      </w:r>
    </w:p>
    <w:p w:rsidR="004B2535" w:rsidRPr="00565749" w:rsidRDefault="004B2535" w:rsidP="004B2535">
      <w:pPr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t xml:space="preserve">к решению Совета </w:t>
      </w:r>
      <w:proofErr w:type="spellStart"/>
      <w:r w:rsidRPr="00565749">
        <w:rPr>
          <w:rFonts w:ascii="Arial" w:hAnsi="Arial" w:cs="Arial"/>
        </w:rPr>
        <w:t>Усть-Бакчарского</w:t>
      </w:r>
      <w:proofErr w:type="spellEnd"/>
      <w:r w:rsidRPr="00565749">
        <w:rPr>
          <w:rFonts w:ascii="Arial" w:hAnsi="Arial" w:cs="Arial"/>
        </w:rPr>
        <w:t xml:space="preserve"> </w:t>
      </w:r>
    </w:p>
    <w:p w:rsidR="004B2535" w:rsidRPr="00565749" w:rsidRDefault="004B2535" w:rsidP="004B2535">
      <w:pPr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t>сельского поселения</w:t>
      </w:r>
    </w:p>
    <w:p w:rsidR="004B2535" w:rsidRPr="00565749" w:rsidRDefault="004B2535" w:rsidP="004B2535">
      <w:pPr>
        <w:pStyle w:val="Iniiaiieoaeno2"/>
        <w:ind w:firstLine="900"/>
        <w:jc w:val="right"/>
        <w:rPr>
          <w:rFonts w:ascii="Arial" w:hAnsi="Arial" w:cs="Arial"/>
          <w:sz w:val="24"/>
          <w:szCs w:val="24"/>
        </w:rPr>
      </w:pPr>
      <w:r w:rsidRPr="00565749">
        <w:rPr>
          <w:rFonts w:ascii="Arial" w:hAnsi="Arial" w:cs="Arial"/>
          <w:sz w:val="24"/>
          <w:szCs w:val="24"/>
        </w:rPr>
        <w:t>О бюджете муниципального образования</w:t>
      </w:r>
    </w:p>
    <w:p w:rsidR="004B2535" w:rsidRPr="00565749" w:rsidRDefault="004B2535" w:rsidP="004B2535">
      <w:pPr>
        <w:jc w:val="right"/>
        <w:rPr>
          <w:rFonts w:ascii="Arial" w:hAnsi="Arial" w:cs="Arial"/>
          <w:b/>
        </w:rPr>
      </w:pPr>
      <w:r w:rsidRPr="00565749">
        <w:rPr>
          <w:rFonts w:ascii="Arial" w:hAnsi="Arial" w:cs="Arial"/>
        </w:rPr>
        <w:t>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 на 2018 год</w:t>
      </w:r>
    </w:p>
    <w:p w:rsidR="004B2535" w:rsidRPr="00565749" w:rsidRDefault="004B2535" w:rsidP="004B2535">
      <w:pPr>
        <w:pStyle w:val="af4"/>
        <w:jc w:val="right"/>
        <w:rPr>
          <w:rFonts w:ascii="Arial" w:hAnsi="Arial" w:cs="Arial"/>
          <w:b/>
        </w:rPr>
      </w:pPr>
    </w:p>
    <w:p w:rsidR="004B2535" w:rsidRPr="00565749" w:rsidRDefault="004B2535" w:rsidP="004B2535">
      <w:pPr>
        <w:pStyle w:val="af4"/>
        <w:jc w:val="center"/>
        <w:rPr>
          <w:rFonts w:ascii="Arial" w:hAnsi="Arial" w:cs="Arial"/>
          <w:b/>
        </w:rPr>
      </w:pPr>
      <w:r w:rsidRPr="00565749">
        <w:rPr>
          <w:rFonts w:ascii="Arial" w:hAnsi="Arial" w:cs="Arial"/>
          <w:b/>
        </w:rPr>
        <w:t>ПРОГРАММА</w:t>
      </w:r>
    </w:p>
    <w:p w:rsidR="004B2535" w:rsidRPr="00565749" w:rsidRDefault="004B2535" w:rsidP="004B2535">
      <w:pPr>
        <w:pStyle w:val="af4"/>
        <w:jc w:val="center"/>
        <w:rPr>
          <w:rFonts w:ascii="Arial" w:hAnsi="Arial" w:cs="Arial"/>
          <w:b/>
        </w:rPr>
      </w:pPr>
      <w:r w:rsidRPr="00565749">
        <w:rPr>
          <w:rFonts w:ascii="Arial" w:hAnsi="Arial" w:cs="Arial"/>
          <w:b/>
        </w:rPr>
        <w:t>муниципальных гарантий  муниципального образования «</w:t>
      </w:r>
      <w:proofErr w:type="spellStart"/>
      <w:r w:rsidRPr="00565749">
        <w:rPr>
          <w:rFonts w:ascii="Arial" w:hAnsi="Arial" w:cs="Arial"/>
          <w:b/>
        </w:rPr>
        <w:t>Усть-Бакчарское</w:t>
      </w:r>
      <w:proofErr w:type="spellEnd"/>
      <w:r w:rsidRPr="00565749">
        <w:rPr>
          <w:rFonts w:ascii="Arial" w:hAnsi="Arial" w:cs="Arial"/>
          <w:b/>
        </w:rPr>
        <w:t xml:space="preserve"> сельское поселение» на 2018 год </w:t>
      </w:r>
    </w:p>
    <w:p w:rsidR="004B2535" w:rsidRPr="00565749" w:rsidRDefault="004B2535" w:rsidP="004B2535">
      <w:pPr>
        <w:pStyle w:val="af4"/>
        <w:jc w:val="center"/>
        <w:rPr>
          <w:rFonts w:ascii="Arial" w:hAnsi="Arial" w:cs="Arial"/>
          <w:b/>
        </w:rPr>
      </w:pPr>
    </w:p>
    <w:p w:rsidR="004B2535" w:rsidRPr="00565749" w:rsidRDefault="004B2535" w:rsidP="004B2535">
      <w:pPr>
        <w:pStyle w:val="af4"/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b/>
        </w:rPr>
      </w:pPr>
      <w:r w:rsidRPr="00565749">
        <w:rPr>
          <w:rFonts w:ascii="Arial" w:hAnsi="Arial" w:cs="Arial"/>
          <w:b/>
        </w:rPr>
        <w:t>Перечень подлежащих предоставлению муниципальных гарантий муниципального образования «</w:t>
      </w:r>
      <w:proofErr w:type="spellStart"/>
      <w:r w:rsidRPr="00565749">
        <w:rPr>
          <w:rFonts w:ascii="Arial" w:hAnsi="Arial" w:cs="Arial"/>
          <w:b/>
        </w:rPr>
        <w:t>Усть-Бакчарское</w:t>
      </w:r>
      <w:proofErr w:type="spellEnd"/>
      <w:r w:rsidRPr="00565749">
        <w:rPr>
          <w:rFonts w:ascii="Arial" w:hAnsi="Arial" w:cs="Arial"/>
          <w:b/>
        </w:rPr>
        <w:t xml:space="preserve"> сельское поселение» </w:t>
      </w:r>
    </w:p>
    <w:p w:rsidR="004B2535" w:rsidRPr="00565749" w:rsidRDefault="004B2535" w:rsidP="004B2535">
      <w:pPr>
        <w:pStyle w:val="af4"/>
        <w:ind w:firstLine="708"/>
        <w:jc w:val="both"/>
        <w:rPr>
          <w:rFonts w:ascii="Arial" w:hAnsi="Arial" w:cs="Arial"/>
          <w:b/>
        </w:rPr>
      </w:pPr>
      <w:r w:rsidRPr="00565749">
        <w:rPr>
          <w:rFonts w:ascii="Arial" w:hAnsi="Arial" w:cs="Arial"/>
          <w:b/>
        </w:rPr>
        <w:t>в 2018 году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60"/>
        <w:gridCol w:w="2219"/>
        <w:gridCol w:w="3404"/>
        <w:gridCol w:w="1751"/>
        <w:gridCol w:w="1700"/>
        <w:gridCol w:w="2606"/>
      </w:tblGrid>
      <w:tr w:rsidR="004B2535" w:rsidRPr="00565749" w:rsidTr="009028D7">
        <w:trPr>
          <w:cantSplit/>
          <w:trHeight w:val="904"/>
        </w:trPr>
        <w:tc>
          <w:tcPr>
            <w:tcW w:w="720" w:type="dxa"/>
            <w:vMerge w:val="restart"/>
            <w:vAlign w:val="center"/>
          </w:tcPr>
          <w:p w:rsidR="004B2535" w:rsidRPr="00565749" w:rsidRDefault="004B2535" w:rsidP="009028D7">
            <w:pPr>
              <w:pStyle w:val="af4"/>
              <w:spacing w:after="0"/>
              <w:ind w:left="-108"/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565749">
              <w:rPr>
                <w:rFonts w:ascii="Arial" w:hAnsi="Arial" w:cs="Arial"/>
                <w:b/>
              </w:rPr>
              <w:t>п</w:t>
            </w:r>
            <w:proofErr w:type="gramEnd"/>
            <w:r w:rsidRPr="00565749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360" w:type="dxa"/>
            <w:vMerge w:val="restart"/>
            <w:vAlign w:val="center"/>
          </w:tcPr>
          <w:p w:rsidR="004B2535" w:rsidRPr="00565749" w:rsidRDefault="004B2535" w:rsidP="009028D7">
            <w:pPr>
              <w:pStyle w:val="af4"/>
              <w:spacing w:after="0"/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Цель гарантирования</w:t>
            </w:r>
          </w:p>
        </w:tc>
        <w:tc>
          <w:tcPr>
            <w:tcW w:w="2219" w:type="dxa"/>
            <w:vMerge w:val="restart"/>
            <w:vAlign w:val="center"/>
          </w:tcPr>
          <w:p w:rsidR="004B2535" w:rsidRPr="00565749" w:rsidRDefault="004B2535" w:rsidP="009028D7">
            <w:pPr>
              <w:pStyle w:val="af4"/>
              <w:spacing w:after="0"/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Наименование принципала</w:t>
            </w:r>
          </w:p>
        </w:tc>
        <w:tc>
          <w:tcPr>
            <w:tcW w:w="3404" w:type="dxa"/>
            <w:vAlign w:val="center"/>
          </w:tcPr>
          <w:p w:rsidR="004B2535" w:rsidRPr="00565749" w:rsidRDefault="004B2535" w:rsidP="009028D7">
            <w:pPr>
              <w:pStyle w:val="af4"/>
              <w:spacing w:after="0"/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Сумма гарантирования,</w:t>
            </w:r>
          </w:p>
          <w:p w:rsidR="004B2535" w:rsidRPr="00565749" w:rsidRDefault="004B2535" w:rsidP="009028D7">
            <w:pPr>
              <w:pStyle w:val="af4"/>
              <w:spacing w:after="0"/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тыс. руб.</w:t>
            </w:r>
          </w:p>
        </w:tc>
        <w:tc>
          <w:tcPr>
            <w:tcW w:w="1751" w:type="dxa"/>
            <w:vMerge w:val="restart"/>
            <w:vAlign w:val="center"/>
          </w:tcPr>
          <w:p w:rsidR="004B2535" w:rsidRPr="00565749" w:rsidRDefault="004B2535" w:rsidP="009028D7">
            <w:pPr>
              <w:pStyle w:val="af4"/>
              <w:spacing w:after="0"/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Размер обеспечения регрессного требования,</w:t>
            </w:r>
          </w:p>
          <w:p w:rsidR="004B2535" w:rsidRPr="00565749" w:rsidRDefault="004B2535" w:rsidP="009028D7">
            <w:pPr>
              <w:pStyle w:val="af4"/>
              <w:spacing w:after="0"/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тыс. руб.</w:t>
            </w:r>
          </w:p>
        </w:tc>
        <w:tc>
          <w:tcPr>
            <w:tcW w:w="1700" w:type="dxa"/>
            <w:vMerge w:val="restart"/>
            <w:vAlign w:val="center"/>
          </w:tcPr>
          <w:p w:rsidR="004B2535" w:rsidRPr="00565749" w:rsidRDefault="004B2535" w:rsidP="009028D7">
            <w:pPr>
              <w:pStyle w:val="af4"/>
              <w:spacing w:after="0"/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Проверка финансового состояния принципала</w:t>
            </w:r>
          </w:p>
        </w:tc>
        <w:tc>
          <w:tcPr>
            <w:tcW w:w="2606" w:type="dxa"/>
            <w:vMerge w:val="restart"/>
            <w:vAlign w:val="center"/>
          </w:tcPr>
          <w:p w:rsidR="004B2535" w:rsidRPr="00565749" w:rsidRDefault="004B2535" w:rsidP="009028D7">
            <w:pPr>
              <w:pStyle w:val="af4"/>
              <w:spacing w:after="0"/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Иные условия предоставления муниципальных гарантий</w:t>
            </w:r>
          </w:p>
        </w:tc>
      </w:tr>
      <w:tr w:rsidR="004B2535" w:rsidRPr="00565749" w:rsidTr="009028D7">
        <w:trPr>
          <w:cantSplit/>
          <w:trHeight w:val="742"/>
        </w:trPr>
        <w:tc>
          <w:tcPr>
            <w:tcW w:w="720" w:type="dxa"/>
            <w:vMerge/>
          </w:tcPr>
          <w:p w:rsidR="004B2535" w:rsidRPr="00565749" w:rsidRDefault="004B2535" w:rsidP="009028D7">
            <w:pPr>
              <w:pStyle w:val="af4"/>
              <w:spacing w:after="0"/>
              <w:rPr>
                <w:rFonts w:ascii="Arial" w:hAnsi="Arial" w:cs="Arial"/>
              </w:rPr>
            </w:pPr>
          </w:p>
        </w:tc>
        <w:tc>
          <w:tcPr>
            <w:tcW w:w="2360" w:type="dxa"/>
            <w:vMerge/>
          </w:tcPr>
          <w:p w:rsidR="004B2535" w:rsidRPr="00565749" w:rsidRDefault="004B2535" w:rsidP="009028D7">
            <w:pPr>
              <w:pStyle w:val="af4"/>
              <w:spacing w:after="0"/>
              <w:rPr>
                <w:rFonts w:ascii="Arial" w:hAnsi="Arial" w:cs="Arial"/>
              </w:rPr>
            </w:pPr>
          </w:p>
        </w:tc>
        <w:tc>
          <w:tcPr>
            <w:tcW w:w="2219" w:type="dxa"/>
            <w:vMerge/>
          </w:tcPr>
          <w:p w:rsidR="004B2535" w:rsidRPr="00565749" w:rsidRDefault="004B2535" w:rsidP="009028D7">
            <w:pPr>
              <w:pStyle w:val="af4"/>
              <w:spacing w:after="0"/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pStyle w:val="af4"/>
              <w:spacing w:after="0"/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2018 год</w:t>
            </w:r>
          </w:p>
        </w:tc>
        <w:tc>
          <w:tcPr>
            <w:tcW w:w="1751" w:type="dxa"/>
            <w:vMerge/>
            <w:tcBorders>
              <w:left w:val="single" w:sz="4" w:space="0" w:color="auto"/>
            </w:tcBorders>
            <w:vAlign w:val="center"/>
          </w:tcPr>
          <w:p w:rsidR="004B2535" w:rsidRPr="00565749" w:rsidRDefault="004B2535" w:rsidP="009028D7">
            <w:pPr>
              <w:pStyle w:val="af4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</w:tcPr>
          <w:p w:rsidR="004B2535" w:rsidRPr="00565749" w:rsidRDefault="004B2535" w:rsidP="009028D7">
            <w:pPr>
              <w:pStyle w:val="af4"/>
              <w:spacing w:after="0"/>
              <w:rPr>
                <w:rFonts w:ascii="Arial" w:hAnsi="Arial" w:cs="Arial"/>
              </w:rPr>
            </w:pPr>
          </w:p>
        </w:tc>
        <w:tc>
          <w:tcPr>
            <w:tcW w:w="2606" w:type="dxa"/>
            <w:vMerge/>
          </w:tcPr>
          <w:p w:rsidR="004B2535" w:rsidRPr="00565749" w:rsidRDefault="004B2535" w:rsidP="009028D7">
            <w:pPr>
              <w:pStyle w:val="af4"/>
              <w:spacing w:after="0"/>
              <w:rPr>
                <w:rFonts w:ascii="Arial" w:hAnsi="Arial" w:cs="Arial"/>
              </w:rPr>
            </w:pPr>
          </w:p>
        </w:tc>
      </w:tr>
      <w:tr w:rsidR="004B2535" w:rsidRPr="00565749" w:rsidTr="009028D7">
        <w:trPr>
          <w:cantSplit/>
        </w:trPr>
        <w:tc>
          <w:tcPr>
            <w:tcW w:w="720" w:type="dxa"/>
          </w:tcPr>
          <w:p w:rsidR="004B2535" w:rsidRPr="00565749" w:rsidRDefault="004B2535" w:rsidP="009028D7">
            <w:pPr>
              <w:pStyle w:val="af4"/>
              <w:spacing w:after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1.</w:t>
            </w:r>
          </w:p>
        </w:tc>
        <w:tc>
          <w:tcPr>
            <w:tcW w:w="2360" w:type="dxa"/>
          </w:tcPr>
          <w:p w:rsidR="004B2535" w:rsidRPr="00565749" w:rsidRDefault="004B2535" w:rsidP="009028D7">
            <w:pPr>
              <w:pStyle w:val="af4"/>
              <w:spacing w:after="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:rsidR="004B2535" w:rsidRPr="00565749" w:rsidRDefault="004B2535" w:rsidP="009028D7">
            <w:pPr>
              <w:pStyle w:val="af4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4B2535" w:rsidRPr="00565749" w:rsidRDefault="004B2535" w:rsidP="009028D7">
            <w:pPr>
              <w:pStyle w:val="af4"/>
              <w:spacing w:after="0"/>
              <w:ind w:left="-60" w:right="-156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4B2535" w:rsidRPr="00565749" w:rsidRDefault="004B2535" w:rsidP="009028D7">
            <w:pPr>
              <w:pStyle w:val="af4"/>
              <w:spacing w:after="0"/>
              <w:ind w:left="-60" w:right="-156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4B2535" w:rsidRPr="00565749" w:rsidRDefault="004B2535" w:rsidP="009028D7">
            <w:pPr>
              <w:pStyle w:val="af4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606" w:type="dxa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</w:p>
        </w:tc>
      </w:tr>
      <w:tr w:rsidR="004B2535" w:rsidRPr="00565749" w:rsidTr="009028D7">
        <w:trPr>
          <w:cantSplit/>
        </w:trPr>
        <w:tc>
          <w:tcPr>
            <w:tcW w:w="720" w:type="dxa"/>
          </w:tcPr>
          <w:p w:rsidR="004B2535" w:rsidRPr="00565749" w:rsidRDefault="004B2535" w:rsidP="009028D7">
            <w:pPr>
              <w:pStyle w:val="af4"/>
              <w:spacing w:after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2.</w:t>
            </w:r>
          </w:p>
        </w:tc>
        <w:tc>
          <w:tcPr>
            <w:tcW w:w="2360" w:type="dxa"/>
          </w:tcPr>
          <w:p w:rsidR="004B2535" w:rsidRPr="00565749" w:rsidRDefault="004B2535" w:rsidP="009028D7">
            <w:pPr>
              <w:pStyle w:val="af4"/>
              <w:spacing w:after="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:rsidR="004B2535" w:rsidRPr="00565749" w:rsidRDefault="004B2535" w:rsidP="009028D7">
            <w:pPr>
              <w:pStyle w:val="af4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4B2535" w:rsidRPr="00565749" w:rsidRDefault="004B2535" w:rsidP="009028D7">
            <w:pPr>
              <w:pStyle w:val="af4"/>
              <w:spacing w:after="0"/>
              <w:ind w:left="-60" w:right="-156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B2535" w:rsidRPr="00565749" w:rsidRDefault="004B2535" w:rsidP="009028D7">
            <w:pPr>
              <w:pStyle w:val="af4"/>
              <w:spacing w:after="0"/>
              <w:ind w:left="-60" w:right="-156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4B2535" w:rsidRPr="00565749" w:rsidRDefault="004B2535" w:rsidP="009028D7">
            <w:pPr>
              <w:pStyle w:val="af4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606" w:type="dxa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</w:p>
        </w:tc>
      </w:tr>
      <w:tr w:rsidR="004B2535" w:rsidRPr="00565749" w:rsidTr="009028D7">
        <w:trPr>
          <w:cantSplit/>
        </w:trPr>
        <w:tc>
          <w:tcPr>
            <w:tcW w:w="720" w:type="dxa"/>
          </w:tcPr>
          <w:p w:rsidR="004B2535" w:rsidRPr="00565749" w:rsidRDefault="004B2535" w:rsidP="009028D7">
            <w:pPr>
              <w:pStyle w:val="af4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360" w:type="dxa"/>
          </w:tcPr>
          <w:p w:rsidR="004B2535" w:rsidRPr="00565749" w:rsidRDefault="004B2535" w:rsidP="009028D7">
            <w:pPr>
              <w:pStyle w:val="af4"/>
              <w:spacing w:after="0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219" w:type="dxa"/>
          </w:tcPr>
          <w:p w:rsidR="004B2535" w:rsidRPr="00565749" w:rsidRDefault="004B2535" w:rsidP="009028D7">
            <w:pPr>
              <w:pStyle w:val="af4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4B2535" w:rsidRPr="00565749" w:rsidRDefault="004B2535" w:rsidP="009028D7">
            <w:pPr>
              <w:pStyle w:val="af4"/>
              <w:spacing w:after="0"/>
              <w:ind w:left="-60" w:right="-156"/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  <w:lang w:val="en-US"/>
              </w:rPr>
              <w:t>0</w:t>
            </w:r>
            <w:r w:rsidRPr="0056574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B2535" w:rsidRPr="00565749" w:rsidRDefault="004B2535" w:rsidP="009028D7">
            <w:pPr>
              <w:pStyle w:val="af4"/>
              <w:spacing w:after="0"/>
              <w:ind w:right="-15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</w:tcPr>
          <w:p w:rsidR="004B2535" w:rsidRPr="00565749" w:rsidRDefault="004B2535" w:rsidP="009028D7">
            <w:pPr>
              <w:pStyle w:val="af4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B2535" w:rsidRPr="00565749" w:rsidRDefault="004B2535" w:rsidP="004B2535">
      <w:pPr>
        <w:pStyle w:val="af4"/>
        <w:spacing w:after="0"/>
        <w:rPr>
          <w:rFonts w:ascii="Arial" w:hAnsi="Arial" w:cs="Arial"/>
          <w:b/>
        </w:rPr>
      </w:pPr>
    </w:p>
    <w:p w:rsidR="004B2535" w:rsidRPr="00565749" w:rsidRDefault="004B2535" w:rsidP="004B2535">
      <w:pPr>
        <w:pStyle w:val="af4"/>
        <w:rPr>
          <w:rFonts w:ascii="Arial" w:hAnsi="Arial" w:cs="Arial"/>
          <w:b/>
        </w:rPr>
      </w:pPr>
    </w:p>
    <w:p w:rsidR="004B2535" w:rsidRPr="00565749" w:rsidRDefault="004B2535" w:rsidP="004B2535">
      <w:pPr>
        <w:pStyle w:val="af4"/>
        <w:rPr>
          <w:rFonts w:ascii="Arial" w:hAnsi="Arial" w:cs="Arial"/>
          <w:b/>
          <w:bCs/>
        </w:rPr>
      </w:pPr>
      <w:r w:rsidRPr="00565749">
        <w:rPr>
          <w:rFonts w:ascii="Arial" w:hAnsi="Arial" w:cs="Arial"/>
          <w:b/>
        </w:rPr>
        <w:t xml:space="preserve">2. </w:t>
      </w:r>
      <w:r w:rsidRPr="00565749">
        <w:rPr>
          <w:rFonts w:ascii="Arial" w:hAnsi="Arial" w:cs="Arial"/>
          <w:b/>
          <w:bCs/>
        </w:rPr>
        <w:t>Исполнение муниципальных  гарантий муниципального образования «</w:t>
      </w:r>
      <w:proofErr w:type="spellStart"/>
      <w:r w:rsidRPr="00565749">
        <w:rPr>
          <w:rFonts w:ascii="Arial" w:hAnsi="Arial" w:cs="Arial"/>
          <w:b/>
        </w:rPr>
        <w:t>Усть-Бакчарское</w:t>
      </w:r>
      <w:proofErr w:type="spellEnd"/>
      <w:r w:rsidRPr="00565749">
        <w:rPr>
          <w:rFonts w:ascii="Arial" w:hAnsi="Arial" w:cs="Arial"/>
          <w:b/>
        </w:rPr>
        <w:t xml:space="preserve"> сельское поселение</w:t>
      </w:r>
      <w:r w:rsidRPr="00565749">
        <w:rPr>
          <w:rFonts w:ascii="Arial" w:hAnsi="Arial" w:cs="Arial"/>
          <w:b/>
          <w:bCs/>
        </w:rPr>
        <w:t>» в 2018 году</w:t>
      </w:r>
    </w:p>
    <w:tbl>
      <w:tblPr>
        <w:tblW w:w="12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  <w:gridCol w:w="3420"/>
      </w:tblGrid>
      <w:tr w:rsidR="004B2535" w:rsidRPr="00565749" w:rsidTr="009028D7">
        <w:tc>
          <w:tcPr>
            <w:tcW w:w="9000" w:type="dxa"/>
            <w:vAlign w:val="center"/>
          </w:tcPr>
          <w:p w:rsidR="004B2535" w:rsidRPr="00565749" w:rsidRDefault="004B2535" w:rsidP="009028D7">
            <w:pPr>
              <w:pStyle w:val="af4"/>
              <w:spacing w:after="0"/>
              <w:ind w:left="-1101" w:firstLine="1101"/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Исполнение муниципальных гарантий  муниципального образования «</w:t>
            </w:r>
            <w:proofErr w:type="spellStart"/>
            <w:r w:rsidRPr="00565749">
              <w:rPr>
                <w:rFonts w:ascii="Arial" w:hAnsi="Arial" w:cs="Arial"/>
                <w:b/>
              </w:rPr>
              <w:t>Усть-Бакчарское</w:t>
            </w:r>
            <w:proofErr w:type="spellEnd"/>
            <w:r w:rsidRPr="00565749">
              <w:rPr>
                <w:rFonts w:ascii="Arial" w:hAnsi="Arial" w:cs="Arial"/>
                <w:b/>
              </w:rPr>
              <w:t xml:space="preserve"> сельское поселение»</w:t>
            </w:r>
          </w:p>
        </w:tc>
        <w:tc>
          <w:tcPr>
            <w:tcW w:w="3420" w:type="dxa"/>
            <w:vAlign w:val="center"/>
          </w:tcPr>
          <w:p w:rsidR="004B2535" w:rsidRPr="00565749" w:rsidRDefault="004B2535" w:rsidP="009028D7">
            <w:pPr>
              <w:pStyle w:val="af4"/>
              <w:spacing w:after="0"/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2018 год, тыс. руб.</w:t>
            </w:r>
          </w:p>
        </w:tc>
      </w:tr>
      <w:tr w:rsidR="004B2535" w:rsidRPr="00565749" w:rsidTr="009028D7">
        <w:tc>
          <w:tcPr>
            <w:tcW w:w="9000" w:type="dxa"/>
          </w:tcPr>
          <w:p w:rsidR="004B2535" w:rsidRPr="00565749" w:rsidRDefault="004B2535" w:rsidP="009028D7">
            <w:pPr>
              <w:pStyle w:val="af4"/>
              <w:spacing w:after="0"/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4B2535" w:rsidRPr="00565749" w:rsidRDefault="004B2535" w:rsidP="009028D7">
            <w:pPr>
              <w:pStyle w:val="af4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B2535" w:rsidRPr="00565749" w:rsidTr="009028D7">
        <w:tc>
          <w:tcPr>
            <w:tcW w:w="9000" w:type="dxa"/>
          </w:tcPr>
          <w:p w:rsidR="004B2535" w:rsidRPr="00565749" w:rsidRDefault="004B2535" w:rsidP="009028D7">
            <w:pPr>
              <w:pStyle w:val="af4"/>
              <w:spacing w:after="0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420" w:type="dxa"/>
            <w:vAlign w:val="center"/>
          </w:tcPr>
          <w:p w:rsidR="004B2535" w:rsidRPr="00565749" w:rsidRDefault="004B2535" w:rsidP="009028D7">
            <w:pPr>
              <w:pStyle w:val="af4"/>
              <w:spacing w:after="0"/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0,0</w:t>
            </w:r>
          </w:p>
        </w:tc>
      </w:tr>
    </w:tbl>
    <w:p w:rsidR="004B2535" w:rsidRPr="00565749" w:rsidRDefault="004B2535" w:rsidP="004B2535">
      <w:pPr>
        <w:tabs>
          <w:tab w:val="left" w:pos="7020"/>
        </w:tabs>
        <w:rPr>
          <w:rFonts w:ascii="Arial" w:hAnsi="Arial" w:cs="Arial"/>
        </w:rPr>
        <w:sectPr w:rsidR="004B2535" w:rsidRPr="00565749" w:rsidSect="005365AE">
          <w:pgSz w:w="16838" w:h="11906" w:orient="landscape"/>
          <w:pgMar w:top="1701" w:right="709" w:bottom="851" w:left="720" w:header="709" w:footer="709" w:gutter="0"/>
          <w:cols w:space="708"/>
          <w:titlePg/>
          <w:docGrid w:linePitch="360"/>
        </w:sectPr>
      </w:pPr>
    </w:p>
    <w:p w:rsidR="004B2535" w:rsidRPr="00565749" w:rsidRDefault="004B2535" w:rsidP="004B2535">
      <w:pPr>
        <w:tabs>
          <w:tab w:val="left" w:pos="7020"/>
        </w:tabs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7020"/>
        </w:tabs>
        <w:rPr>
          <w:rFonts w:ascii="Arial" w:hAnsi="Arial" w:cs="Arial"/>
        </w:rPr>
      </w:pPr>
    </w:p>
    <w:p w:rsidR="004B2535" w:rsidRPr="00565749" w:rsidRDefault="004B2535" w:rsidP="004B2535">
      <w:pPr>
        <w:jc w:val="right"/>
        <w:rPr>
          <w:rFonts w:ascii="Arial" w:hAnsi="Arial" w:cs="Arial"/>
        </w:rPr>
      </w:pPr>
    </w:p>
    <w:p w:rsidR="004B2535" w:rsidRPr="00565749" w:rsidRDefault="004B2535" w:rsidP="004B2535">
      <w:pPr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tab/>
      </w: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4680"/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t xml:space="preserve">Приложение 6                                                                          </w:t>
      </w:r>
      <w:proofErr w:type="gramStart"/>
      <w:r w:rsidRPr="00565749">
        <w:rPr>
          <w:rFonts w:ascii="Arial" w:hAnsi="Arial" w:cs="Arial"/>
        </w:rPr>
        <w:t>к</w:t>
      </w:r>
      <w:proofErr w:type="gramEnd"/>
      <w:r w:rsidRPr="00565749">
        <w:rPr>
          <w:rFonts w:ascii="Arial" w:hAnsi="Arial" w:cs="Arial"/>
        </w:rPr>
        <w:t xml:space="preserve">  решения Совета  </w:t>
      </w:r>
      <w:proofErr w:type="spellStart"/>
      <w:r w:rsidRPr="00565749">
        <w:rPr>
          <w:rFonts w:ascii="Arial" w:hAnsi="Arial" w:cs="Arial"/>
        </w:rPr>
        <w:t>Усть-Бакчарского</w:t>
      </w:r>
      <w:proofErr w:type="spellEnd"/>
    </w:p>
    <w:p w:rsidR="004B2535" w:rsidRPr="00565749" w:rsidRDefault="004B2535" w:rsidP="004B2535">
      <w:pPr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t xml:space="preserve">сельского поселения </w:t>
      </w:r>
    </w:p>
    <w:p w:rsidR="004B2535" w:rsidRPr="00565749" w:rsidRDefault="004B2535" w:rsidP="004B2535">
      <w:pPr>
        <w:widowControl w:val="0"/>
        <w:ind w:firstLine="900"/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t>О бюджете муниципального образования</w:t>
      </w:r>
    </w:p>
    <w:p w:rsidR="004B2535" w:rsidRPr="00565749" w:rsidRDefault="004B2535" w:rsidP="004B2535">
      <w:pPr>
        <w:widowControl w:val="0"/>
        <w:ind w:firstLine="900"/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t>«</w:t>
      </w:r>
      <w:proofErr w:type="spellStart"/>
      <w:r w:rsidRPr="00565749">
        <w:rPr>
          <w:rFonts w:ascii="Arial" w:hAnsi="Arial" w:cs="Arial"/>
        </w:rPr>
        <w:t>Усть-Бакчарское</w:t>
      </w:r>
      <w:proofErr w:type="spellEnd"/>
      <w:r w:rsidRPr="00565749">
        <w:rPr>
          <w:rFonts w:ascii="Arial" w:hAnsi="Arial" w:cs="Arial"/>
        </w:rPr>
        <w:t xml:space="preserve"> сельское поселение» на 2018 год»</w:t>
      </w:r>
    </w:p>
    <w:p w:rsidR="004B2535" w:rsidRPr="00565749" w:rsidRDefault="004B2535" w:rsidP="004B2535">
      <w:pPr>
        <w:jc w:val="center"/>
        <w:rPr>
          <w:rFonts w:ascii="Arial" w:hAnsi="Arial" w:cs="Arial"/>
        </w:rPr>
      </w:pPr>
    </w:p>
    <w:p w:rsidR="004B2535" w:rsidRPr="00565749" w:rsidRDefault="004B2535" w:rsidP="004B2535">
      <w:pPr>
        <w:jc w:val="center"/>
        <w:rPr>
          <w:rFonts w:ascii="Arial" w:hAnsi="Arial" w:cs="Arial"/>
        </w:rPr>
      </w:pPr>
    </w:p>
    <w:p w:rsidR="004B2535" w:rsidRPr="00565749" w:rsidRDefault="004B2535" w:rsidP="004B2535">
      <w:pPr>
        <w:jc w:val="center"/>
        <w:rPr>
          <w:rFonts w:ascii="Arial" w:hAnsi="Arial" w:cs="Arial"/>
        </w:rPr>
      </w:pPr>
    </w:p>
    <w:p w:rsidR="004B2535" w:rsidRPr="00565749" w:rsidRDefault="004B2535" w:rsidP="004B2535">
      <w:pPr>
        <w:jc w:val="center"/>
        <w:rPr>
          <w:rFonts w:ascii="Arial" w:hAnsi="Arial" w:cs="Arial"/>
        </w:rPr>
      </w:pPr>
    </w:p>
    <w:p w:rsidR="004B2535" w:rsidRPr="00565749" w:rsidRDefault="004B2535" w:rsidP="004B2535">
      <w:pPr>
        <w:jc w:val="center"/>
        <w:rPr>
          <w:rFonts w:ascii="Arial" w:hAnsi="Arial" w:cs="Arial"/>
          <w:b/>
          <w:bCs/>
          <w:i/>
          <w:iCs/>
        </w:rPr>
      </w:pPr>
      <w:r w:rsidRPr="00565749">
        <w:rPr>
          <w:rFonts w:ascii="Arial" w:hAnsi="Arial" w:cs="Arial"/>
          <w:b/>
          <w:bCs/>
          <w:i/>
          <w:iCs/>
        </w:rPr>
        <w:t>ИСТОЧНИКИ</w:t>
      </w:r>
    </w:p>
    <w:p w:rsidR="004B2535" w:rsidRPr="00565749" w:rsidRDefault="004B2535" w:rsidP="004B2535">
      <w:pPr>
        <w:jc w:val="center"/>
        <w:rPr>
          <w:rFonts w:ascii="Arial" w:hAnsi="Arial" w:cs="Arial"/>
          <w:b/>
          <w:bCs/>
          <w:i/>
          <w:iCs/>
        </w:rPr>
      </w:pPr>
      <w:r w:rsidRPr="00565749">
        <w:rPr>
          <w:rFonts w:ascii="Arial" w:hAnsi="Arial" w:cs="Arial"/>
          <w:b/>
          <w:bCs/>
          <w:i/>
          <w:iCs/>
        </w:rPr>
        <w:t xml:space="preserve">  внутреннего финансирования дефицита бюджета муниципального образования </w:t>
      </w:r>
    </w:p>
    <w:p w:rsidR="004B2535" w:rsidRPr="00565749" w:rsidRDefault="004B2535" w:rsidP="004B2535">
      <w:pPr>
        <w:jc w:val="center"/>
        <w:rPr>
          <w:rFonts w:ascii="Arial" w:hAnsi="Arial" w:cs="Arial"/>
        </w:rPr>
      </w:pPr>
      <w:r w:rsidRPr="00565749">
        <w:rPr>
          <w:rFonts w:ascii="Arial" w:hAnsi="Arial" w:cs="Arial"/>
          <w:b/>
          <w:bCs/>
          <w:i/>
          <w:iCs/>
        </w:rPr>
        <w:t>«</w:t>
      </w:r>
      <w:proofErr w:type="spellStart"/>
      <w:r w:rsidRPr="00565749">
        <w:rPr>
          <w:rFonts w:ascii="Arial" w:hAnsi="Arial" w:cs="Arial"/>
          <w:b/>
          <w:bCs/>
          <w:i/>
          <w:iCs/>
        </w:rPr>
        <w:t>Усть-Бакчарское</w:t>
      </w:r>
      <w:proofErr w:type="spellEnd"/>
      <w:r w:rsidRPr="00565749">
        <w:rPr>
          <w:rFonts w:ascii="Arial" w:hAnsi="Arial" w:cs="Arial"/>
          <w:b/>
          <w:bCs/>
          <w:i/>
          <w:iCs/>
        </w:rPr>
        <w:t xml:space="preserve"> сельское поселение»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0"/>
        <w:gridCol w:w="1440"/>
      </w:tblGrid>
      <w:tr w:rsidR="004B2535" w:rsidRPr="00565749" w:rsidTr="009028D7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65749">
              <w:rPr>
                <w:rFonts w:ascii="Arial" w:hAnsi="Arial" w:cs="Arial"/>
                <w:i/>
                <w:iCs/>
                <w:color w:val="000000"/>
              </w:rPr>
              <w:t>Наименование источников внутреннего финансирования дефицитов бюджетов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65749">
              <w:rPr>
                <w:rFonts w:ascii="Arial" w:hAnsi="Arial" w:cs="Arial"/>
                <w:i/>
                <w:iCs/>
                <w:color w:val="000000"/>
              </w:rPr>
              <w:t>Сумма (тыс</w:t>
            </w:r>
            <w:proofErr w:type="gramStart"/>
            <w:r w:rsidRPr="00565749">
              <w:rPr>
                <w:rFonts w:ascii="Arial" w:hAnsi="Arial" w:cs="Arial"/>
                <w:i/>
                <w:iCs/>
                <w:color w:val="000000"/>
              </w:rPr>
              <w:t>.р</w:t>
            </w:r>
            <w:proofErr w:type="gramEnd"/>
            <w:r w:rsidRPr="00565749">
              <w:rPr>
                <w:rFonts w:ascii="Arial" w:hAnsi="Arial" w:cs="Arial"/>
                <w:i/>
                <w:iCs/>
                <w:color w:val="000000"/>
              </w:rPr>
              <w:t>уб.)</w:t>
            </w:r>
          </w:p>
        </w:tc>
      </w:tr>
      <w:tr w:rsidR="004B2535" w:rsidRPr="00565749" w:rsidTr="009028D7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  <w:color w:val="000000"/>
              </w:rPr>
            </w:pPr>
            <w:r w:rsidRPr="00565749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65749">
              <w:rPr>
                <w:rFonts w:ascii="Arial" w:hAnsi="Arial" w:cs="Arial"/>
                <w:bCs/>
                <w:color w:val="000000"/>
              </w:rPr>
              <w:t>816,5</w:t>
            </w:r>
          </w:p>
        </w:tc>
      </w:tr>
      <w:tr w:rsidR="004B2535" w:rsidRPr="00565749" w:rsidTr="009028D7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65749">
              <w:rPr>
                <w:rFonts w:ascii="Arial" w:hAnsi="Arial" w:cs="Arial"/>
                <w:b/>
                <w:bCs/>
                <w:color w:val="00000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5749">
              <w:rPr>
                <w:rFonts w:ascii="Arial" w:hAnsi="Arial" w:cs="Arial"/>
                <w:b/>
                <w:bCs/>
                <w:color w:val="000000"/>
              </w:rPr>
              <w:t>816,5</w:t>
            </w:r>
          </w:p>
        </w:tc>
      </w:tr>
    </w:tbl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t>Приложение 7</w:t>
      </w:r>
    </w:p>
    <w:p w:rsidR="004B2535" w:rsidRPr="00565749" w:rsidRDefault="004B2535" w:rsidP="004B2535">
      <w:pPr>
        <w:tabs>
          <w:tab w:val="left" w:pos="0"/>
        </w:tabs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t xml:space="preserve">к решению Совета </w:t>
      </w:r>
      <w:proofErr w:type="spellStart"/>
      <w:r w:rsidRPr="00565749">
        <w:rPr>
          <w:rFonts w:ascii="Arial" w:hAnsi="Arial" w:cs="Arial"/>
        </w:rPr>
        <w:t>Усть-Бакчарского</w:t>
      </w:r>
      <w:proofErr w:type="spellEnd"/>
      <w:r w:rsidRPr="00565749">
        <w:rPr>
          <w:rFonts w:ascii="Arial" w:hAnsi="Arial" w:cs="Arial"/>
        </w:rPr>
        <w:t xml:space="preserve"> </w:t>
      </w:r>
    </w:p>
    <w:p w:rsidR="004B2535" w:rsidRPr="00565749" w:rsidRDefault="004B2535" w:rsidP="004B2535">
      <w:pPr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t>сельского поселения</w:t>
      </w:r>
    </w:p>
    <w:p w:rsidR="004B2535" w:rsidRPr="00565749" w:rsidRDefault="004B2535" w:rsidP="004B2535">
      <w:pPr>
        <w:pStyle w:val="Iniiaiieoaeno2"/>
        <w:ind w:firstLine="900"/>
        <w:jc w:val="right"/>
        <w:rPr>
          <w:rFonts w:ascii="Arial" w:hAnsi="Arial" w:cs="Arial"/>
          <w:sz w:val="24"/>
          <w:szCs w:val="24"/>
        </w:rPr>
      </w:pPr>
      <w:r w:rsidRPr="00565749">
        <w:rPr>
          <w:rFonts w:ascii="Arial" w:hAnsi="Arial" w:cs="Arial"/>
          <w:sz w:val="24"/>
          <w:szCs w:val="24"/>
        </w:rPr>
        <w:t>О бюджете муниципального образования</w:t>
      </w:r>
    </w:p>
    <w:p w:rsidR="004B2535" w:rsidRPr="00565749" w:rsidRDefault="004B2535" w:rsidP="004B2535">
      <w:pPr>
        <w:pStyle w:val="Iniiaiieoaeno2"/>
        <w:ind w:firstLine="900"/>
        <w:jc w:val="right"/>
        <w:rPr>
          <w:rFonts w:ascii="Arial" w:hAnsi="Arial" w:cs="Arial"/>
          <w:sz w:val="24"/>
          <w:szCs w:val="24"/>
        </w:rPr>
      </w:pPr>
      <w:r w:rsidRPr="00565749">
        <w:rPr>
          <w:rFonts w:ascii="Arial" w:hAnsi="Arial" w:cs="Arial"/>
          <w:sz w:val="24"/>
          <w:szCs w:val="24"/>
        </w:rPr>
        <w:t>«</w:t>
      </w:r>
      <w:proofErr w:type="spellStart"/>
      <w:r w:rsidRPr="00565749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Pr="00565749">
        <w:rPr>
          <w:rFonts w:ascii="Arial" w:hAnsi="Arial" w:cs="Arial"/>
          <w:sz w:val="24"/>
          <w:szCs w:val="24"/>
        </w:rPr>
        <w:t xml:space="preserve"> сельское поселение» на 2018 год»</w:t>
      </w:r>
    </w:p>
    <w:p w:rsidR="004B2535" w:rsidRPr="00565749" w:rsidRDefault="004B2535" w:rsidP="004B2535">
      <w:pPr>
        <w:jc w:val="center"/>
        <w:rPr>
          <w:rFonts w:ascii="Arial" w:hAnsi="Arial" w:cs="Arial"/>
          <w:b/>
          <w:i/>
        </w:rPr>
      </w:pPr>
    </w:p>
    <w:p w:rsidR="004B2535" w:rsidRPr="00565749" w:rsidRDefault="004B2535" w:rsidP="004B2535">
      <w:pPr>
        <w:jc w:val="center"/>
        <w:rPr>
          <w:rFonts w:ascii="Arial" w:hAnsi="Arial" w:cs="Arial"/>
          <w:b/>
          <w:i/>
        </w:rPr>
      </w:pPr>
      <w:r w:rsidRPr="00565749">
        <w:rPr>
          <w:rFonts w:ascii="Arial" w:hAnsi="Arial" w:cs="Arial"/>
          <w:b/>
          <w:i/>
        </w:rPr>
        <w:t>РАСПРЕДЕЛЕНИЕ</w:t>
      </w:r>
    </w:p>
    <w:p w:rsidR="004B2535" w:rsidRPr="00565749" w:rsidRDefault="004B2535" w:rsidP="004B2535">
      <w:pPr>
        <w:jc w:val="center"/>
        <w:rPr>
          <w:rFonts w:ascii="Arial" w:hAnsi="Arial" w:cs="Arial"/>
          <w:b/>
          <w:i/>
        </w:rPr>
      </w:pPr>
      <w:r w:rsidRPr="00565749">
        <w:rPr>
          <w:rFonts w:ascii="Arial" w:hAnsi="Arial" w:cs="Arial"/>
          <w:b/>
          <w:i/>
        </w:rPr>
        <w:t>бюджетных ассигнований бюджета   МО  «</w:t>
      </w:r>
      <w:proofErr w:type="spellStart"/>
      <w:r w:rsidRPr="00565749">
        <w:rPr>
          <w:rFonts w:ascii="Arial" w:hAnsi="Arial" w:cs="Arial"/>
          <w:b/>
          <w:i/>
        </w:rPr>
        <w:t>Усть-Бакчарское</w:t>
      </w:r>
      <w:proofErr w:type="spellEnd"/>
      <w:r w:rsidRPr="00565749">
        <w:rPr>
          <w:rFonts w:ascii="Arial" w:hAnsi="Arial" w:cs="Arial"/>
          <w:b/>
          <w:i/>
        </w:rPr>
        <w:t xml:space="preserve"> сельское поселение»   по разделам, подразделам, целевым статьям, группам и подгруппам  видов  расходов  классификации расходов  </w:t>
      </w:r>
    </w:p>
    <w:p w:rsidR="004B2535" w:rsidRPr="00565749" w:rsidRDefault="004B2535" w:rsidP="004B2535">
      <w:pPr>
        <w:rPr>
          <w:rFonts w:ascii="Arial" w:hAnsi="Arial" w:cs="Arial"/>
        </w:rPr>
      </w:pPr>
    </w:p>
    <w:tbl>
      <w:tblPr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900"/>
        <w:gridCol w:w="1090"/>
        <w:gridCol w:w="1481"/>
        <w:gridCol w:w="720"/>
        <w:gridCol w:w="1369"/>
      </w:tblGrid>
      <w:tr w:rsidR="004B2535" w:rsidRPr="00565749" w:rsidTr="009028D7">
        <w:tc>
          <w:tcPr>
            <w:tcW w:w="4968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Раздел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565749">
              <w:rPr>
                <w:rFonts w:ascii="Arial" w:hAnsi="Arial" w:cs="Arial"/>
                <w:i/>
              </w:rPr>
              <w:t>Подраз</w:t>
            </w:r>
            <w:proofErr w:type="spellEnd"/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дел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Целевая статья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Вид расходов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Сумма (тыс</w:t>
            </w:r>
            <w:proofErr w:type="gramStart"/>
            <w:r w:rsidRPr="00565749">
              <w:rPr>
                <w:rFonts w:ascii="Arial" w:hAnsi="Arial" w:cs="Arial"/>
                <w:i/>
              </w:rPr>
              <w:t>.р</w:t>
            </w:r>
            <w:proofErr w:type="gramEnd"/>
            <w:r w:rsidRPr="00565749">
              <w:rPr>
                <w:rFonts w:ascii="Arial" w:hAnsi="Arial" w:cs="Arial"/>
                <w:i/>
              </w:rPr>
              <w:t>уб.)</w:t>
            </w:r>
          </w:p>
        </w:tc>
      </w:tr>
      <w:tr w:rsidR="004B2535" w:rsidRPr="00565749" w:rsidTr="009028D7">
        <w:trPr>
          <w:trHeight w:val="244"/>
        </w:trPr>
        <w:tc>
          <w:tcPr>
            <w:tcW w:w="4968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7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31535,2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7320,1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966,1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565749">
              <w:rPr>
                <w:rFonts w:ascii="Arial" w:hAnsi="Arial" w:cs="Arial"/>
              </w:rPr>
              <w:t>функций органов государственной власти субъектов Российской  Федерации</w:t>
            </w:r>
            <w:proofErr w:type="gramEnd"/>
            <w:r w:rsidRPr="00565749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0020000000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966,1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0020</w:t>
            </w:r>
            <w:r w:rsidRPr="00565749">
              <w:rPr>
                <w:rFonts w:ascii="Arial" w:hAnsi="Arial" w:cs="Arial"/>
                <w:lang w:val="en-US"/>
              </w:rPr>
              <w:t>3</w:t>
            </w:r>
            <w:r w:rsidRPr="00565749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966,1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65749">
              <w:rPr>
                <w:rFonts w:ascii="Arial" w:hAnsi="Arial" w:cs="Arial"/>
              </w:rPr>
              <w:t>государственными</w:t>
            </w:r>
            <w:proofErr w:type="gramEnd"/>
            <w:r w:rsidRPr="00565749">
              <w:rPr>
                <w:rFonts w:ascii="Arial" w:hAnsi="Arial" w:cs="Arial"/>
              </w:rPr>
              <w:t xml:space="preserve"> (муниципальными)</w:t>
            </w:r>
          </w:p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0020300000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966,1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Расходы на выплаты персоналу                              </w:t>
            </w:r>
            <w:proofErr w:type="gramStart"/>
            <w:r w:rsidRPr="00565749">
              <w:rPr>
                <w:rFonts w:ascii="Arial" w:hAnsi="Arial" w:cs="Arial"/>
              </w:rPr>
              <w:t xml:space="preserve">( </w:t>
            </w:r>
            <w:proofErr w:type="gramEnd"/>
            <w:r w:rsidRPr="00565749">
              <w:rPr>
                <w:rFonts w:ascii="Arial" w:hAnsi="Arial" w:cs="Arial"/>
              </w:rPr>
              <w:t>государственных) муниципальных органов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0020300000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966,1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6047,2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Руководство и управление в сфере установленных органов государственной власти субъектов Российской  Федерации и органов местного самоуправления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0020000000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6041,9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0020400000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6041,9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565749">
              <w:rPr>
                <w:rFonts w:ascii="Arial" w:hAnsi="Arial" w:cs="Arial"/>
              </w:rPr>
              <w:lastRenderedPageBreak/>
              <w:t xml:space="preserve">обеспечения выполнения функций </w:t>
            </w:r>
            <w:proofErr w:type="gramStart"/>
            <w:r w:rsidRPr="00565749">
              <w:rPr>
                <w:rFonts w:ascii="Arial" w:hAnsi="Arial" w:cs="Arial"/>
              </w:rPr>
              <w:t>государственными</w:t>
            </w:r>
            <w:proofErr w:type="gramEnd"/>
            <w:r w:rsidRPr="00565749">
              <w:rPr>
                <w:rFonts w:ascii="Arial" w:hAnsi="Arial" w:cs="Arial"/>
              </w:rPr>
              <w:t xml:space="preserve"> (муниципальными)</w:t>
            </w:r>
          </w:p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002040000</w:t>
            </w:r>
            <w:r w:rsidRPr="0056574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5272,6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 xml:space="preserve">Расходы на выплаты персоналу                              </w:t>
            </w:r>
            <w:proofErr w:type="gramStart"/>
            <w:r w:rsidRPr="00565749">
              <w:rPr>
                <w:rFonts w:ascii="Arial" w:hAnsi="Arial" w:cs="Arial"/>
              </w:rPr>
              <w:t xml:space="preserve">( </w:t>
            </w:r>
            <w:proofErr w:type="gramEnd"/>
            <w:r w:rsidRPr="00565749">
              <w:rPr>
                <w:rFonts w:ascii="Arial" w:hAnsi="Arial" w:cs="Arial"/>
              </w:rPr>
              <w:t>государственных) муниципальных органов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0020400000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5272,6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0020400000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730,3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0020400000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730,3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jc w:val="both"/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0020400000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800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39,0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jc w:val="both"/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0020400000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850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39,0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6200000000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5,3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Осуществление отдельных полномочий в сфере жилищных и градостроительных отношений муниципальных образований </w:t>
            </w:r>
            <w:proofErr w:type="spellStart"/>
            <w:r w:rsidRPr="00565749">
              <w:rPr>
                <w:rFonts w:ascii="Arial" w:hAnsi="Arial" w:cs="Arial"/>
              </w:rPr>
              <w:t>Чаинского</w:t>
            </w:r>
            <w:proofErr w:type="spellEnd"/>
            <w:r w:rsidRPr="00565749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6200020000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5,3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6200020000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500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5,3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6200020000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540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5,3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Обеспечение деятельности финансовых</w:t>
            </w:r>
            <w:proofErr w:type="gramStart"/>
            <w:r w:rsidRPr="00565749">
              <w:rPr>
                <w:rFonts w:ascii="Arial" w:hAnsi="Arial" w:cs="Arial"/>
                <w:i/>
              </w:rPr>
              <w:t xml:space="preserve"> ,</w:t>
            </w:r>
            <w:proofErr w:type="gramEnd"/>
            <w:r w:rsidRPr="00565749">
              <w:rPr>
                <w:rFonts w:ascii="Arial" w:hAnsi="Arial" w:cs="Arial"/>
                <w:i/>
              </w:rPr>
              <w:t xml:space="preserve">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06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565749">
              <w:rPr>
                <w:rFonts w:ascii="Arial" w:hAnsi="Arial" w:cs="Arial"/>
                <w:i/>
              </w:rPr>
              <w:t>14,</w:t>
            </w:r>
            <w:r w:rsidRPr="00565749">
              <w:rPr>
                <w:rFonts w:ascii="Arial" w:hAnsi="Arial" w:cs="Arial"/>
                <w:i/>
                <w:lang w:val="en-US"/>
              </w:rPr>
              <w:t>3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06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6200000000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14,</w:t>
            </w:r>
            <w:r w:rsidRPr="00565749">
              <w:rPr>
                <w:rFonts w:ascii="Arial" w:hAnsi="Arial" w:cs="Arial"/>
                <w:lang w:val="en-US"/>
              </w:rPr>
              <w:t>3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Осуществление отдельных полномочий в сфере внешнего финансового контроля муниципальных образований </w:t>
            </w:r>
            <w:proofErr w:type="spellStart"/>
            <w:r w:rsidRPr="00565749">
              <w:rPr>
                <w:rFonts w:ascii="Arial" w:hAnsi="Arial" w:cs="Arial"/>
              </w:rPr>
              <w:t>Чаинского</w:t>
            </w:r>
            <w:proofErr w:type="spellEnd"/>
            <w:r w:rsidRPr="00565749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06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6200010000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14,</w:t>
            </w:r>
            <w:r w:rsidRPr="00565749">
              <w:rPr>
                <w:rFonts w:ascii="Arial" w:hAnsi="Arial" w:cs="Arial"/>
                <w:lang w:val="en-US"/>
              </w:rPr>
              <w:t>3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06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6200010000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500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14,</w:t>
            </w:r>
            <w:r w:rsidRPr="00565749">
              <w:rPr>
                <w:rFonts w:ascii="Arial" w:hAnsi="Arial" w:cs="Arial"/>
                <w:lang w:val="en-US"/>
              </w:rPr>
              <w:t>3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06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6200010000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540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14,</w:t>
            </w:r>
            <w:r w:rsidRPr="00565749">
              <w:rPr>
                <w:rFonts w:ascii="Arial" w:hAnsi="Arial" w:cs="Arial"/>
                <w:lang w:val="en-US"/>
              </w:rPr>
              <w:t>3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Резервные фонды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100,0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6700000000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6700500000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Резервный фонд непредвиденных расходов Администрации </w:t>
            </w:r>
            <w:proofErr w:type="spellStart"/>
            <w:r w:rsidRPr="00565749">
              <w:rPr>
                <w:rFonts w:ascii="Arial" w:hAnsi="Arial" w:cs="Arial"/>
              </w:rPr>
              <w:t>Усть-Бакчарского</w:t>
            </w:r>
            <w:proofErr w:type="spellEnd"/>
            <w:r w:rsidRPr="0056574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670051</w:t>
            </w:r>
            <w:r w:rsidRPr="00565749">
              <w:rPr>
                <w:rFonts w:ascii="Arial" w:hAnsi="Arial" w:cs="Arial"/>
                <w:lang w:val="en-US"/>
              </w:rPr>
              <w:t>2</w:t>
            </w:r>
            <w:r w:rsidRPr="00565749">
              <w:rPr>
                <w:rFonts w:ascii="Arial" w:hAnsi="Arial" w:cs="Arial"/>
              </w:rPr>
              <w:t>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45,0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jc w:val="both"/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670051</w:t>
            </w:r>
            <w:r w:rsidRPr="00565749">
              <w:rPr>
                <w:rFonts w:ascii="Arial" w:hAnsi="Arial" w:cs="Arial"/>
                <w:lang w:val="en-US"/>
              </w:rPr>
              <w:t>2</w:t>
            </w:r>
            <w:r w:rsidRPr="00565749">
              <w:rPr>
                <w:rFonts w:ascii="Arial" w:hAnsi="Arial" w:cs="Arial"/>
              </w:rPr>
              <w:t>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800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45,0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670051</w:t>
            </w:r>
            <w:r w:rsidRPr="00565749">
              <w:rPr>
                <w:rFonts w:ascii="Arial" w:hAnsi="Arial" w:cs="Arial"/>
                <w:lang w:val="en-US"/>
              </w:rPr>
              <w:t>2</w:t>
            </w:r>
            <w:r w:rsidRPr="00565749">
              <w:rPr>
                <w:rFonts w:ascii="Arial" w:hAnsi="Arial" w:cs="Arial"/>
              </w:rPr>
              <w:t>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870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45,0</w:t>
            </w:r>
          </w:p>
        </w:tc>
      </w:tr>
      <w:tr w:rsidR="004B2535" w:rsidRPr="00565749" w:rsidTr="009028D7">
        <w:trPr>
          <w:trHeight w:val="1111"/>
        </w:trPr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 xml:space="preserve">Резервный фонд Администрации </w:t>
            </w:r>
            <w:proofErr w:type="spellStart"/>
            <w:r w:rsidRPr="00565749">
              <w:rPr>
                <w:rFonts w:ascii="Arial" w:hAnsi="Arial" w:cs="Arial"/>
              </w:rPr>
              <w:t>Усть-Бакчарского</w:t>
            </w:r>
            <w:proofErr w:type="spellEnd"/>
            <w:r w:rsidRPr="00565749">
              <w:rPr>
                <w:rFonts w:ascii="Arial" w:hAnsi="Arial" w:cs="Arial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670052</w:t>
            </w:r>
            <w:r w:rsidRPr="00565749">
              <w:rPr>
                <w:rFonts w:ascii="Arial" w:hAnsi="Arial" w:cs="Arial"/>
                <w:lang w:val="en-US"/>
              </w:rPr>
              <w:t>2</w:t>
            </w:r>
            <w:r w:rsidRPr="00565749">
              <w:rPr>
                <w:rFonts w:ascii="Arial" w:hAnsi="Arial" w:cs="Arial"/>
              </w:rPr>
              <w:t>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55,0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jc w:val="both"/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670052</w:t>
            </w:r>
            <w:r w:rsidRPr="00565749">
              <w:rPr>
                <w:rFonts w:ascii="Arial" w:hAnsi="Arial" w:cs="Arial"/>
                <w:lang w:val="en-US"/>
              </w:rPr>
              <w:t>2</w:t>
            </w:r>
            <w:r w:rsidRPr="00565749">
              <w:rPr>
                <w:rFonts w:ascii="Arial" w:hAnsi="Arial" w:cs="Arial"/>
              </w:rPr>
              <w:t>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800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55,0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670052</w:t>
            </w:r>
            <w:r w:rsidRPr="00565749">
              <w:rPr>
                <w:rFonts w:ascii="Arial" w:hAnsi="Arial" w:cs="Arial"/>
                <w:lang w:val="en-US"/>
              </w:rPr>
              <w:t>2</w:t>
            </w:r>
            <w:r w:rsidRPr="00565749">
              <w:rPr>
                <w:rFonts w:ascii="Arial" w:hAnsi="Arial" w:cs="Arial"/>
              </w:rPr>
              <w:t>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870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55,0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 xml:space="preserve">Другие общегосударственные вопросы 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565749">
              <w:rPr>
                <w:rFonts w:ascii="Arial" w:hAnsi="Arial" w:cs="Arial"/>
                <w:i/>
              </w:rPr>
              <w:t>1</w:t>
            </w:r>
            <w:r w:rsidRPr="00565749">
              <w:rPr>
                <w:rFonts w:ascii="Arial" w:hAnsi="Arial" w:cs="Arial"/>
                <w:i/>
                <w:lang w:val="en-US"/>
              </w:rPr>
              <w:t>92</w:t>
            </w:r>
            <w:r w:rsidRPr="00565749">
              <w:rPr>
                <w:rFonts w:ascii="Arial" w:hAnsi="Arial" w:cs="Arial"/>
                <w:i/>
              </w:rPr>
              <w:t>,</w:t>
            </w:r>
            <w:r w:rsidRPr="00565749">
              <w:rPr>
                <w:rFonts w:ascii="Arial" w:hAnsi="Arial" w:cs="Arial"/>
                <w:i/>
                <w:lang w:val="en-US"/>
              </w:rPr>
              <w:t>5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6800000000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157,9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6800100000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157,9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6800100000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157,9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6800100000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157,9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6900000000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34,6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6900100000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34,6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Взнос в Совет муниципальных образований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6900110000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18,3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jc w:val="both"/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6900110000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800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18,3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6900110000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850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18,3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Содержание имущества, находящегося в казне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6900120000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5,5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6900120000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5,5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6900120000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5,5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jc w:val="both"/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6900120000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800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3,5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6900120000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850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3,5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Организация временного трудоустройства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6900140000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7,3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65749">
              <w:rPr>
                <w:rFonts w:ascii="Arial" w:hAnsi="Arial" w:cs="Arial"/>
              </w:rPr>
              <w:t>государственными</w:t>
            </w:r>
            <w:proofErr w:type="gramEnd"/>
            <w:r w:rsidRPr="00565749">
              <w:rPr>
                <w:rFonts w:ascii="Arial" w:hAnsi="Arial" w:cs="Arial"/>
              </w:rPr>
              <w:t xml:space="preserve"> (муниципальными)</w:t>
            </w:r>
          </w:p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6900140000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7,3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6900140000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7,3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374,5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Мобилизационная и вневойсковая подготовка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374,5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2100000000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374,5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2120000000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374,5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2128100000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374,5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2128151180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374,5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65749">
              <w:rPr>
                <w:rFonts w:ascii="Arial" w:hAnsi="Arial" w:cs="Arial"/>
              </w:rPr>
              <w:t>государственными</w:t>
            </w:r>
            <w:proofErr w:type="gramEnd"/>
            <w:r w:rsidRPr="00565749">
              <w:rPr>
                <w:rFonts w:ascii="Arial" w:hAnsi="Arial" w:cs="Arial"/>
              </w:rPr>
              <w:t xml:space="preserve"> (муниципальными)</w:t>
            </w:r>
          </w:p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2128151180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363,5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2128151180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363,5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2128151180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2128151180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110,0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Защита населения и территории от чрезвычайных  ситуаций природного и техногенного характера</w:t>
            </w:r>
            <w:proofErr w:type="gramStart"/>
            <w:r w:rsidRPr="00565749">
              <w:rPr>
                <w:rFonts w:ascii="Arial" w:hAnsi="Arial" w:cs="Arial"/>
                <w:i/>
              </w:rPr>
              <w:t xml:space="preserve"> ,</w:t>
            </w:r>
            <w:proofErr w:type="gramEnd"/>
            <w:r w:rsidRPr="00565749">
              <w:rPr>
                <w:rFonts w:ascii="Arial" w:hAnsi="Arial" w:cs="Arial"/>
                <w:i/>
              </w:rPr>
              <w:t xml:space="preserve"> гражданская оборона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09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110,0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Мероприятия в области пожарной безопасности 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5400000000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110,0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Добровольные пожарные дружины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5400010000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5400010000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5400010000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Прочие мероприятия в области пожарной безопасности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5400020000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5400020000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5400020000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7168,8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Дорожное хозяйство (дорожные фонды)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09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6768,8</w:t>
            </w: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1800000000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4644,0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1820000000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4644,0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Основные мероприятия «Капитальный ремонт и (или) ремонт автомобильных дорог общего пользования местного значения  в Томской области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1828400000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4644,0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1828440895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4644,0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1828440895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3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4644,0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1828440895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3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4644,0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5300000000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2124,8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5300100000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2124,8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Дорожная деятельность в отношении автомобильных дорог местного </w:t>
            </w:r>
            <w:proofErr w:type="gramStart"/>
            <w:r w:rsidRPr="00565749">
              <w:rPr>
                <w:rFonts w:ascii="Arial" w:hAnsi="Arial" w:cs="Arial"/>
              </w:rPr>
              <w:t>значения</w:t>
            </w:r>
            <w:proofErr w:type="gramEnd"/>
            <w:r w:rsidRPr="00565749">
              <w:rPr>
                <w:rFonts w:ascii="Arial" w:hAnsi="Arial" w:cs="Arial"/>
              </w:rPr>
              <w:t xml:space="preserve"> а также осуществление 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5300110000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1892,6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5300110000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3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1892,6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5300110000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3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1892,6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53001</w:t>
            </w:r>
            <w:r w:rsidRPr="00565749">
              <w:rPr>
                <w:rFonts w:ascii="Arial" w:hAnsi="Arial" w:cs="Arial"/>
                <w:lang w:val="en-US"/>
              </w:rPr>
              <w:t>S0895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232,2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53001</w:t>
            </w:r>
            <w:r w:rsidRPr="00565749">
              <w:rPr>
                <w:rFonts w:ascii="Arial" w:hAnsi="Arial" w:cs="Arial"/>
                <w:lang w:val="en-US"/>
              </w:rPr>
              <w:t>S0895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3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232,2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53001</w:t>
            </w:r>
            <w:r w:rsidRPr="00565749">
              <w:rPr>
                <w:rFonts w:ascii="Arial" w:hAnsi="Arial" w:cs="Arial"/>
                <w:lang w:val="en-US"/>
              </w:rPr>
              <w:t>S0895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3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232,2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400,0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Кадастровые  работы  по внесению сведений в государственный кадастр недвижимости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6600100000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400,0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6600100000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3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400,0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6600100000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3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400,0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Жилищно-коммунальное  хозяйство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2196,5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Жилищное хозяйство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250,5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6300000000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250,5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Капитальный ремонт муниципального жилого фонда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6300100000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250,5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6300100000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250,5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6300100000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250,5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Коммунальное  хозяйство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739,3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Другие вопросы в области коммунального хозяйства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6100000000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739,3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6100200000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739,3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6100200000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739,3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6100200000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739,3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1206,7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6000000000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1206,7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6000100000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560,0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6000100000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560,0</w:t>
            </w:r>
          </w:p>
        </w:tc>
      </w:tr>
      <w:tr w:rsidR="004B2535" w:rsidRPr="00565749" w:rsidTr="009028D7">
        <w:tc>
          <w:tcPr>
            <w:tcW w:w="496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9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481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6000100000</w:t>
            </w:r>
          </w:p>
        </w:tc>
        <w:tc>
          <w:tcPr>
            <w:tcW w:w="72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3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560,0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40,0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40,0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40,0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606,7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503,8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503,8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97,0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97,0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jc w:val="both"/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5,9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5,9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12513,5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12513,5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6673,4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6673,4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1016400000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6673,4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культуры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1016440650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6444,9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65749">
              <w:rPr>
                <w:rFonts w:ascii="Arial" w:hAnsi="Arial" w:cs="Arial"/>
              </w:rPr>
              <w:t>государственными</w:t>
            </w:r>
            <w:proofErr w:type="gramEnd"/>
            <w:r w:rsidRPr="00565749">
              <w:rPr>
                <w:rFonts w:ascii="Arial" w:hAnsi="Arial" w:cs="Arial"/>
              </w:rPr>
              <w:t xml:space="preserve"> (муниципальными)</w:t>
            </w:r>
          </w:p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1016440650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6444,9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1016440650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6444,9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1016440660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228,5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65749">
              <w:rPr>
                <w:rFonts w:ascii="Arial" w:hAnsi="Arial" w:cs="Arial"/>
              </w:rPr>
              <w:t>государственными</w:t>
            </w:r>
            <w:proofErr w:type="gramEnd"/>
            <w:r w:rsidRPr="00565749">
              <w:rPr>
                <w:rFonts w:ascii="Arial" w:hAnsi="Arial" w:cs="Arial"/>
              </w:rPr>
              <w:t xml:space="preserve"> (муниципальными)</w:t>
            </w:r>
          </w:p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1016440660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228,5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1016440660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228,5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6400100000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5840,1</w:t>
            </w:r>
          </w:p>
        </w:tc>
      </w:tr>
      <w:tr w:rsidR="004B2535" w:rsidRPr="00565749" w:rsidTr="009028D7">
        <w:trPr>
          <w:trHeight w:val="35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6400100000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5840,1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65749">
              <w:rPr>
                <w:rFonts w:ascii="Arial" w:hAnsi="Arial" w:cs="Arial"/>
              </w:rPr>
              <w:t>государственными</w:t>
            </w:r>
            <w:proofErr w:type="gramEnd"/>
            <w:r w:rsidRPr="00565749">
              <w:rPr>
                <w:rFonts w:ascii="Arial" w:hAnsi="Arial" w:cs="Arial"/>
              </w:rPr>
              <w:t xml:space="preserve"> (муниципальными)</w:t>
            </w:r>
          </w:p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6400100000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4392,0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Расходы на выплаты персоналу казенных </w:t>
            </w:r>
            <w:r w:rsidRPr="00565749">
              <w:rPr>
                <w:rFonts w:ascii="Arial" w:hAnsi="Arial" w:cs="Arial"/>
              </w:rPr>
              <w:lastRenderedPageBreak/>
              <w:t>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640010000</w:t>
            </w:r>
            <w:r w:rsidRPr="0056574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4392,0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6400100000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1443,6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6400100000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1443,6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jc w:val="both"/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6400100000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4,5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6400100000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4,5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5749">
              <w:rPr>
                <w:rFonts w:ascii="Arial" w:hAnsi="Arial" w:cs="Arial"/>
                <w:b/>
              </w:rPr>
              <w:t>990,0</w:t>
            </w:r>
            <w:r w:rsidRPr="00565749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990,0</w:t>
            </w: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Государственная программа «Детство под защитой»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990,</w:t>
            </w:r>
            <w:r w:rsidRPr="00565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Подпрограмма  «Защита прав детей-сирот»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990,</w:t>
            </w:r>
            <w:r w:rsidRPr="00565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Основное мероприятие «Предоставление жилых помещений детя</w:t>
            </w:r>
            <w:proofErr w:type="gramStart"/>
            <w:r w:rsidRPr="00565749">
              <w:rPr>
                <w:rFonts w:ascii="Arial" w:hAnsi="Arial" w:cs="Arial"/>
              </w:rPr>
              <w:t>м-</w:t>
            </w:r>
            <w:proofErr w:type="gramEnd"/>
            <w:r w:rsidRPr="00565749">
              <w:rPr>
                <w:rFonts w:ascii="Arial" w:hAnsi="Arial" w:cs="Arial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1228000000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990,0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Предоставление жилых помещений детя</w:t>
            </w:r>
            <w:proofErr w:type="gramStart"/>
            <w:r w:rsidRPr="00565749">
              <w:rPr>
                <w:rFonts w:ascii="Arial" w:hAnsi="Arial" w:cs="Arial"/>
              </w:rPr>
              <w:t>м-</w:t>
            </w:r>
            <w:proofErr w:type="gramEnd"/>
            <w:r w:rsidRPr="00565749">
              <w:rPr>
                <w:rFonts w:ascii="Arial" w:hAnsi="Arial" w:cs="Arial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1228040</w:t>
            </w:r>
            <w:r w:rsidRPr="00565749">
              <w:rPr>
                <w:rFonts w:ascii="Arial" w:hAnsi="Arial" w:cs="Arial"/>
                <w:lang w:val="en-US"/>
              </w:rPr>
              <w:t>82</w:t>
            </w:r>
            <w:r w:rsidRPr="00565749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  <w:lang w:val="en-US"/>
              </w:rPr>
              <w:t>495</w:t>
            </w:r>
            <w:r w:rsidRPr="00565749">
              <w:rPr>
                <w:rFonts w:ascii="Arial" w:hAnsi="Arial" w:cs="Arial"/>
              </w:rPr>
              <w:t>,</w:t>
            </w:r>
            <w:r w:rsidRPr="00565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1228040</w:t>
            </w:r>
            <w:r w:rsidRPr="00565749">
              <w:rPr>
                <w:rFonts w:ascii="Arial" w:hAnsi="Arial" w:cs="Arial"/>
                <w:lang w:val="en-US"/>
              </w:rPr>
              <w:t>82</w:t>
            </w:r>
            <w:r w:rsidRPr="00565749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  <w:lang w:val="en-US"/>
              </w:rPr>
              <w:t>495</w:t>
            </w:r>
            <w:r w:rsidRPr="00565749">
              <w:rPr>
                <w:rFonts w:ascii="Arial" w:hAnsi="Arial" w:cs="Arial"/>
              </w:rPr>
              <w:t>,</w:t>
            </w:r>
            <w:r w:rsidRPr="00565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1228040</w:t>
            </w:r>
            <w:r w:rsidRPr="00565749">
              <w:rPr>
                <w:rFonts w:ascii="Arial" w:hAnsi="Arial" w:cs="Arial"/>
                <w:lang w:val="en-US"/>
              </w:rPr>
              <w:t>82</w:t>
            </w:r>
            <w:r w:rsidRPr="00565749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  <w:lang w:val="en-US"/>
              </w:rPr>
              <w:t>495</w:t>
            </w:r>
            <w:r w:rsidRPr="00565749">
              <w:rPr>
                <w:rFonts w:ascii="Arial" w:hAnsi="Arial" w:cs="Arial"/>
              </w:rPr>
              <w:t>,</w:t>
            </w:r>
            <w:r w:rsidRPr="00565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Предоставление жилых помещений детя</w:t>
            </w:r>
            <w:proofErr w:type="gramStart"/>
            <w:r w:rsidRPr="00565749">
              <w:rPr>
                <w:rFonts w:ascii="Arial" w:hAnsi="Arial" w:cs="Arial"/>
              </w:rPr>
              <w:t>м-</w:t>
            </w:r>
            <w:proofErr w:type="gramEnd"/>
            <w:r w:rsidRPr="00565749">
              <w:rPr>
                <w:rFonts w:ascii="Arial" w:hAnsi="Arial" w:cs="Arial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12280</w:t>
            </w:r>
            <w:r w:rsidRPr="00565749">
              <w:rPr>
                <w:rFonts w:ascii="Arial" w:hAnsi="Arial" w:cs="Arial"/>
                <w:lang w:val="en-US"/>
              </w:rPr>
              <w:t>R</w:t>
            </w:r>
            <w:r w:rsidRPr="00565749">
              <w:rPr>
                <w:rFonts w:ascii="Arial" w:hAnsi="Arial" w:cs="Arial"/>
              </w:rPr>
              <w:t>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  <w:lang w:val="en-US"/>
              </w:rPr>
              <w:t>495.0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12280</w:t>
            </w:r>
            <w:r w:rsidRPr="00565749">
              <w:rPr>
                <w:rFonts w:ascii="Arial" w:hAnsi="Arial" w:cs="Arial"/>
                <w:lang w:val="en-US"/>
              </w:rPr>
              <w:t>R</w:t>
            </w:r>
            <w:r w:rsidRPr="00565749">
              <w:rPr>
                <w:rFonts w:ascii="Arial" w:hAnsi="Arial" w:cs="Arial"/>
              </w:rPr>
              <w:t>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495,0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12280</w:t>
            </w:r>
            <w:r w:rsidRPr="00565749">
              <w:rPr>
                <w:rFonts w:ascii="Arial" w:hAnsi="Arial" w:cs="Arial"/>
                <w:lang w:val="en-US"/>
              </w:rPr>
              <w:t>R</w:t>
            </w:r>
            <w:r w:rsidRPr="00565749">
              <w:rPr>
                <w:rFonts w:ascii="Arial" w:hAnsi="Arial" w:cs="Arial"/>
              </w:rPr>
              <w:t>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495,0</w:t>
            </w:r>
          </w:p>
        </w:tc>
      </w:tr>
      <w:tr w:rsidR="004B2535" w:rsidRPr="00565749" w:rsidTr="009028D7">
        <w:trPr>
          <w:trHeight w:val="25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704,4</w:t>
            </w:r>
          </w:p>
        </w:tc>
      </w:tr>
      <w:tr w:rsidR="004B2535" w:rsidRPr="00565749" w:rsidTr="009028D7">
        <w:trPr>
          <w:trHeight w:val="25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704,4</w:t>
            </w:r>
          </w:p>
        </w:tc>
      </w:tr>
      <w:tr w:rsidR="004B2535" w:rsidRPr="00565749" w:rsidTr="009028D7">
        <w:trPr>
          <w:trHeight w:val="6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Государственная программа « Развитие молодежной политики, физической культуры и спорта в Томской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431,7</w:t>
            </w:r>
          </w:p>
        </w:tc>
      </w:tr>
      <w:tr w:rsidR="004B2535" w:rsidRPr="00565749" w:rsidTr="009028D7">
        <w:trPr>
          <w:trHeight w:val="6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431,7</w:t>
            </w:r>
          </w:p>
        </w:tc>
      </w:tr>
      <w:tr w:rsidR="004B2535" w:rsidRPr="00565749" w:rsidTr="009028D7">
        <w:trPr>
          <w:trHeight w:val="6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Ведомственная целевая программа «Создание благоприятных условий для увеличения охвата населения  спортом и </w:t>
            </w:r>
            <w:r w:rsidRPr="00565749">
              <w:rPr>
                <w:rFonts w:ascii="Arial" w:hAnsi="Arial" w:cs="Arial"/>
              </w:rPr>
              <w:lastRenderedPageBreak/>
              <w:t>физической культурой»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0816000000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431,7</w:t>
            </w:r>
          </w:p>
        </w:tc>
      </w:tr>
      <w:tr w:rsidR="004B2535" w:rsidRPr="00565749" w:rsidTr="009028D7">
        <w:trPr>
          <w:trHeight w:val="6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0816040310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431,7</w:t>
            </w:r>
          </w:p>
        </w:tc>
      </w:tr>
      <w:tr w:rsidR="004B2535" w:rsidRPr="00565749" w:rsidTr="009028D7">
        <w:trPr>
          <w:trHeight w:val="6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65749">
              <w:rPr>
                <w:rFonts w:ascii="Arial" w:hAnsi="Arial" w:cs="Arial"/>
              </w:rPr>
              <w:t>государственными</w:t>
            </w:r>
            <w:proofErr w:type="gramEnd"/>
            <w:r w:rsidRPr="00565749">
              <w:rPr>
                <w:rFonts w:ascii="Arial" w:hAnsi="Arial" w:cs="Arial"/>
              </w:rPr>
              <w:t xml:space="preserve"> (муниципальными)</w:t>
            </w:r>
          </w:p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0816040310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431,7</w:t>
            </w:r>
          </w:p>
        </w:tc>
      </w:tr>
      <w:tr w:rsidR="004B2535" w:rsidRPr="00565749" w:rsidTr="009028D7">
        <w:trPr>
          <w:trHeight w:val="6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0816040310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431,7</w:t>
            </w:r>
          </w:p>
        </w:tc>
      </w:tr>
      <w:tr w:rsidR="004B2535" w:rsidRPr="00565749" w:rsidTr="009028D7">
        <w:trPr>
          <w:trHeight w:val="6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272,7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5100100000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272,7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65749">
              <w:rPr>
                <w:rFonts w:ascii="Arial" w:hAnsi="Arial" w:cs="Arial"/>
              </w:rPr>
              <w:t>государственными</w:t>
            </w:r>
            <w:proofErr w:type="gramEnd"/>
            <w:r w:rsidRPr="00565749">
              <w:rPr>
                <w:rFonts w:ascii="Arial" w:hAnsi="Arial" w:cs="Arial"/>
              </w:rPr>
              <w:t xml:space="preserve"> (муниципальными)</w:t>
            </w:r>
          </w:p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5100100000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154,4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5100100000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  <w:lang w:val="en-US"/>
              </w:rPr>
              <w:t>110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154,4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Мероприятия в области спорта и физической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51001</w:t>
            </w:r>
            <w:r w:rsidRPr="00565749">
              <w:rPr>
                <w:rFonts w:ascii="Arial" w:hAnsi="Arial" w:cs="Arial"/>
                <w:lang w:val="en-US"/>
              </w:rPr>
              <w:t>S</w:t>
            </w:r>
            <w:r w:rsidRPr="00565749">
              <w:rPr>
                <w:rFonts w:ascii="Arial" w:hAnsi="Arial" w:cs="Arial"/>
              </w:rPr>
              <w:t>0</w:t>
            </w:r>
            <w:r w:rsidRPr="00565749">
              <w:rPr>
                <w:rFonts w:ascii="Arial" w:hAnsi="Arial" w:cs="Arial"/>
                <w:lang w:val="en-US"/>
              </w:rPr>
              <w:t>31</w:t>
            </w:r>
            <w:r w:rsidRPr="00565749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118,3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51001</w:t>
            </w:r>
            <w:r w:rsidRPr="00565749">
              <w:rPr>
                <w:rFonts w:ascii="Arial" w:hAnsi="Arial" w:cs="Arial"/>
                <w:lang w:val="en-US"/>
              </w:rPr>
              <w:t>S</w:t>
            </w:r>
            <w:r w:rsidRPr="00565749">
              <w:rPr>
                <w:rFonts w:ascii="Arial" w:hAnsi="Arial" w:cs="Arial"/>
              </w:rPr>
              <w:t>0</w:t>
            </w:r>
            <w:r w:rsidRPr="00565749">
              <w:rPr>
                <w:rFonts w:ascii="Arial" w:hAnsi="Arial" w:cs="Arial"/>
                <w:lang w:val="en-US"/>
              </w:rPr>
              <w:t>31</w:t>
            </w:r>
            <w:r w:rsidRPr="00565749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98,7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51001</w:t>
            </w:r>
            <w:r w:rsidRPr="00565749">
              <w:rPr>
                <w:rFonts w:ascii="Arial" w:hAnsi="Arial" w:cs="Arial"/>
                <w:lang w:val="en-US"/>
              </w:rPr>
              <w:t>S</w:t>
            </w:r>
            <w:r w:rsidRPr="00565749">
              <w:rPr>
                <w:rFonts w:ascii="Arial" w:hAnsi="Arial" w:cs="Arial"/>
              </w:rPr>
              <w:t>0</w:t>
            </w:r>
            <w:r w:rsidRPr="00565749">
              <w:rPr>
                <w:rFonts w:ascii="Arial" w:hAnsi="Arial" w:cs="Arial"/>
                <w:lang w:val="en-US"/>
              </w:rPr>
              <w:t>31</w:t>
            </w:r>
            <w:r w:rsidRPr="00565749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98,7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51001</w:t>
            </w:r>
            <w:r w:rsidRPr="00565749">
              <w:rPr>
                <w:rFonts w:ascii="Arial" w:hAnsi="Arial" w:cs="Arial"/>
                <w:lang w:val="en-US"/>
              </w:rPr>
              <w:t>S</w:t>
            </w:r>
            <w:r w:rsidRPr="00565749">
              <w:rPr>
                <w:rFonts w:ascii="Arial" w:hAnsi="Arial" w:cs="Arial"/>
              </w:rPr>
              <w:t>0</w:t>
            </w:r>
            <w:r w:rsidRPr="00565749">
              <w:rPr>
                <w:rFonts w:ascii="Arial" w:hAnsi="Arial" w:cs="Arial"/>
                <w:lang w:val="en-US"/>
              </w:rPr>
              <w:t>31</w:t>
            </w:r>
            <w:r w:rsidRPr="00565749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19,6</w:t>
            </w:r>
          </w:p>
        </w:tc>
      </w:tr>
      <w:tr w:rsidR="004B2535" w:rsidRPr="00565749" w:rsidTr="009028D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Премии и гранты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51001</w:t>
            </w:r>
            <w:r w:rsidRPr="00565749">
              <w:rPr>
                <w:rFonts w:ascii="Arial" w:hAnsi="Arial" w:cs="Arial"/>
                <w:lang w:val="en-US"/>
              </w:rPr>
              <w:t>S</w:t>
            </w:r>
            <w:r w:rsidRPr="00565749">
              <w:rPr>
                <w:rFonts w:ascii="Arial" w:hAnsi="Arial" w:cs="Arial"/>
              </w:rPr>
              <w:t>0</w:t>
            </w:r>
            <w:r w:rsidRPr="00565749">
              <w:rPr>
                <w:rFonts w:ascii="Arial" w:hAnsi="Arial" w:cs="Arial"/>
                <w:lang w:val="en-US"/>
              </w:rPr>
              <w:t>31</w:t>
            </w:r>
            <w:r w:rsidRPr="00565749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19,6</w:t>
            </w:r>
          </w:p>
        </w:tc>
      </w:tr>
    </w:tbl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ind w:firstLine="708"/>
        <w:rPr>
          <w:rFonts w:ascii="Arial" w:hAnsi="Arial" w:cs="Arial"/>
        </w:rPr>
      </w:pPr>
    </w:p>
    <w:p w:rsidR="004B2535" w:rsidRPr="00565749" w:rsidRDefault="004B2535" w:rsidP="004B2535">
      <w:pPr>
        <w:ind w:firstLine="708"/>
        <w:rPr>
          <w:rFonts w:ascii="Arial" w:hAnsi="Arial" w:cs="Arial"/>
        </w:rPr>
      </w:pPr>
    </w:p>
    <w:p w:rsidR="004B2535" w:rsidRPr="00565749" w:rsidRDefault="004B2535" w:rsidP="004B2535">
      <w:pPr>
        <w:ind w:firstLine="708"/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1788"/>
          <w:tab w:val="right" w:pos="14757"/>
        </w:tabs>
        <w:rPr>
          <w:rFonts w:ascii="Arial" w:hAnsi="Arial" w:cs="Arial"/>
        </w:rPr>
      </w:pPr>
      <w:r w:rsidRPr="00565749">
        <w:rPr>
          <w:rFonts w:ascii="Arial" w:hAnsi="Arial" w:cs="Arial"/>
        </w:rPr>
        <w:tab/>
      </w:r>
    </w:p>
    <w:p w:rsidR="004B2535" w:rsidRPr="00565749" w:rsidRDefault="004B2535" w:rsidP="004B2535">
      <w:pPr>
        <w:jc w:val="right"/>
        <w:rPr>
          <w:rFonts w:ascii="Arial" w:hAnsi="Arial" w:cs="Arial"/>
        </w:rPr>
        <w:sectPr w:rsidR="004B2535" w:rsidRPr="00565749" w:rsidSect="005365AE">
          <w:pgSz w:w="11906" w:h="16838"/>
          <w:pgMar w:top="709" w:right="851" w:bottom="720" w:left="1701" w:header="709" w:footer="709" w:gutter="0"/>
          <w:cols w:space="708"/>
          <w:titlePg/>
          <w:docGrid w:linePitch="360"/>
        </w:sect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t>Приложение 8</w:t>
      </w:r>
    </w:p>
    <w:p w:rsidR="004B2535" w:rsidRPr="00565749" w:rsidRDefault="004B2535" w:rsidP="004B2535">
      <w:pPr>
        <w:ind w:firstLine="9720"/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t xml:space="preserve">к решению Совета </w:t>
      </w:r>
      <w:proofErr w:type="spellStart"/>
      <w:r w:rsidRPr="00565749">
        <w:rPr>
          <w:rFonts w:ascii="Arial" w:hAnsi="Arial" w:cs="Arial"/>
        </w:rPr>
        <w:t>Усть-Бакчарского</w:t>
      </w:r>
      <w:proofErr w:type="spellEnd"/>
      <w:r w:rsidRPr="00565749">
        <w:rPr>
          <w:rFonts w:ascii="Arial" w:hAnsi="Arial" w:cs="Arial"/>
        </w:rPr>
        <w:t xml:space="preserve"> </w:t>
      </w:r>
    </w:p>
    <w:p w:rsidR="004B2535" w:rsidRPr="00565749" w:rsidRDefault="004B2535" w:rsidP="004B2535">
      <w:pPr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t>сельского поселения</w:t>
      </w:r>
    </w:p>
    <w:p w:rsidR="004B2535" w:rsidRPr="00565749" w:rsidRDefault="004B2535" w:rsidP="004B2535">
      <w:pPr>
        <w:pStyle w:val="Iniiaiieoaeno2"/>
        <w:ind w:firstLine="900"/>
        <w:jc w:val="right"/>
        <w:rPr>
          <w:rFonts w:ascii="Arial" w:hAnsi="Arial" w:cs="Arial"/>
          <w:sz w:val="24"/>
          <w:szCs w:val="24"/>
        </w:rPr>
      </w:pPr>
      <w:r w:rsidRPr="00565749">
        <w:rPr>
          <w:rFonts w:ascii="Arial" w:hAnsi="Arial" w:cs="Arial"/>
          <w:sz w:val="24"/>
          <w:szCs w:val="24"/>
        </w:rPr>
        <w:t>О бюджете муниципального образования</w:t>
      </w:r>
    </w:p>
    <w:p w:rsidR="004B2535" w:rsidRPr="00565749" w:rsidRDefault="004B2535" w:rsidP="004B2535">
      <w:pPr>
        <w:pStyle w:val="Iniiaiieoaeno2"/>
        <w:ind w:firstLine="900"/>
        <w:jc w:val="right"/>
        <w:rPr>
          <w:rFonts w:ascii="Arial" w:hAnsi="Arial" w:cs="Arial"/>
          <w:sz w:val="24"/>
          <w:szCs w:val="24"/>
        </w:rPr>
      </w:pPr>
      <w:r w:rsidRPr="00565749">
        <w:rPr>
          <w:rFonts w:ascii="Arial" w:hAnsi="Arial" w:cs="Arial"/>
          <w:sz w:val="24"/>
          <w:szCs w:val="24"/>
        </w:rPr>
        <w:t>«</w:t>
      </w:r>
      <w:proofErr w:type="spellStart"/>
      <w:r w:rsidRPr="00565749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Pr="00565749">
        <w:rPr>
          <w:rFonts w:ascii="Arial" w:hAnsi="Arial" w:cs="Arial"/>
          <w:sz w:val="24"/>
          <w:szCs w:val="24"/>
        </w:rPr>
        <w:t xml:space="preserve"> сельское поселение» на 2018 год»</w:t>
      </w:r>
    </w:p>
    <w:p w:rsidR="004B2535" w:rsidRPr="00565749" w:rsidRDefault="004B2535" w:rsidP="004B2535">
      <w:pPr>
        <w:jc w:val="center"/>
        <w:rPr>
          <w:rFonts w:ascii="Arial" w:hAnsi="Arial" w:cs="Arial"/>
          <w:b/>
          <w:i/>
        </w:rPr>
      </w:pPr>
    </w:p>
    <w:p w:rsidR="004B2535" w:rsidRPr="00565749" w:rsidRDefault="004B2535" w:rsidP="004B2535">
      <w:pPr>
        <w:jc w:val="center"/>
        <w:rPr>
          <w:rFonts w:ascii="Arial" w:hAnsi="Arial" w:cs="Arial"/>
          <w:b/>
          <w:i/>
        </w:rPr>
      </w:pPr>
      <w:r w:rsidRPr="00565749">
        <w:rPr>
          <w:rFonts w:ascii="Arial" w:hAnsi="Arial" w:cs="Arial"/>
          <w:b/>
          <w:i/>
        </w:rPr>
        <w:t>ВЕДОМСТВЕННАЯ СТРУКТУРА</w:t>
      </w:r>
    </w:p>
    <w:p w:rsidR="004B2535" w:rsidRPr="00565749" w:rsidRDefault="004B2535" w:rsidP="004B2535">
      <w:pPr>
        <w:jc w:val="center"/>
        <w:rPr>
          <w:rFonts w:ascii="Arial" w:hAnsi="Arial" w:cs="Arial"/>
          <w:b/>
          <w:i/>
        </w:rPr>
      </w:pPr>
      <w:r w:rsidRPr="00565749">
        <w:rPr>
          <w:rFonts w:ascii="Arial" w:hAnsi="Arial" w:cs="Arial"/>
          <w:b/>
          <w:i/>
        </w:rPr>
        <w:t xml:space="preserve"> расходов  бюджет  МО  «</w:t>
      </w:r>
      <w:proofErr w:type="spellStart"/>
      <w:r w:rsidRPr="00565749">
        <w:rPr>
          <w:rFonts w:ascii="Arial" w:hAnsi="Arial" w:cs="Arial"/>
          <w:b/>
          <w:i/>
        </w:rPr>
        <w:t>Усть-Бакчарское</w:t>
      </w:r>
      <w:proofErr w:type="spellEnd"/>
      <w:r w:rsidRPr="00565749">
        <w:rPr>
          <w:rFonts w:ascii="Arial" w:hAnsi="Arial" w:cs="Arial"/>
          <w:b/>
          <w:i/>
        </w:rPr>
        <w:t xml:space="preserve"> сельское поселение»  </w:t>
      </w:r>
    </w:p>
    <w:p w:rsidR="004B2535" w:rsidRPr="00565749" w:rsidRDefault="004B2535" w:rsidP="004B2535">
      <w:pPr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1440"/>
        <w:gridCol w:w="900"/>
        <w:gridCol w:w="1014"/>
        <w:gridCol w:w="1506"/>
        <w:gridCol w:w="1080"/>
        <w:gridCol w:w="1269"/>
      </w:tblGrid>
      <w:tr w:rsidR="004B2535" w:rsidRPr="00565749" w:rsidTr="009028D7">
        <w:tc>
          <w:tcPr>
            <w:tcW w:w="8208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Код главного распорядителя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Раздел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565749">
              <w:rPr>
                <w:rFonts w:ascii="Arial" w:hAnsi="Arial" w:cs="Arial"/>
                <w:i/>
              </w:rPr>
              <w:t>Подраз</w:t>
            </w:r>
            <w:proofErr w:type="spellEnd"/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дел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Целевая статья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Вид расходов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Сумма (тыс</w:t>
            </w:r>
            <w:proofErr w:type="gramStart"/>
            <w:r w:rsidRPr="00565749">
              <w:rPr>
                <w:rFonts w:ascii="Arial" w:hAnsi="Arial" w:cs="Arial"/>
                <w:i/>
              </w:rPr>
              <w:t>.р</w:t>
            </w:r>
            <w:proofErr w:type="gramEnd"/>
            <w:r w:rsidRPr="00565749">
              <w:rPr>
                <w:rFonts w:ascii="Arial" w:hAnsi="Arial" w:cs="Arial"/>
                <w:i/>
              </w:rPr>
              <w:t>уб.)</w:t>
            </w:r>
          </w:p>
        </w:tc>
      </w:tr>
      <w:tr w:rsidR="004B2535" w:rsidRPr="00565749" w:rsidTr="009028D7">
        <w:tc>
          <w:tcPr>
            <w:tcW w:w="8208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7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Pr="00565749">
              <w:rPr>
                <w:rFonts w:ascii="Arial" w:hAnsi="Arial" w:cs="Arial"/>
                <w:b/>
              </w:rPr>
              <w:t>Усть-Бакчарского</w:t>
            </w:r>
            <w:proofErr w:type="spellEnd"/>
            <w:r w:rsidRPr="00565749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31535,2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960</w:t>
            </w:r>
          </w:p>
        </w:tc>
        <w:tc>
          <w:tcPr>
            <w:tcW w:w="900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</w:t>
            </w:r>
          </w:p>
        </w:tc>
        <w:tc>
          <w:tcPr>
            <w:tcW w:w="1506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7320,1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966,1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565749">
              <w:rPr>
                <w:rFonts w:ascii="Arial" w:hAnsi="Arial" w:cs="Arial"/>
              </w:rPr>
              <w:t>функций органов государственной власти субъектов Российской  Федерации</w:t>
            </w:r>
            <w:proofErr w:type="gramEnd"/>
            <w:r w:rsidRPr="00565749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0020000000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966,1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0020</w:t>
            </w:r>
            <w:r w:rsidRPr="00565749">
              <w:rPr>
                <w:rFonts w:ascii="Arial" w:hAnsi="Arial" w:cs="Arial"/>
                <w:lang w:val="en-US"/>
              </w:rPr>
              <w:t>3</w:t>
            </w:r>
            <w:r w:rsidRPr="00565749">
              <w:rPr>
                <w:rFonts w:ascii="Arial" w:hAnsi="Arial" w:cs="Arial"/>
              </w:rPr>
              <w:t>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966,1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0020300000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966,1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Расходы на выплаты персоналу   </w:t>
            </w:r>
            <w:proofErr w:type="gramStart"/>
            <w:r w:rsidRPr="00565749">
              <w:rPr>
                <w:rFonts w:ascii="Arial" w:hAnsi="Arial" w:cs="Arial"/>
              </w:rPr>
              <w:t xml:space="preserve">( </w:t>
            </w:r>
            <w:proofErr w:type="gramEnd"/>
            <w:r w:rsidRPr="00565749">
              <w:rPr>
                <w:rFonts w:ascii="Arial" w:hAnsi="Arial" w:cs="Arial"/>
              </w:rPr>
              <w:t>государственных) муниципальных органов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0020300000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966,1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6047,2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Руководство и управление в сфере установленных органов государственной власти субъектов Российской  Федерации и органов местного самоуправления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0020000000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6041,9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0020400000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6041,9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0020400000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5272,6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Расходы на выплаты персоналу   </w:t>
            </w:r>
            <w:proofErr w:type="gramStart"/>
            <w:r w:rsidRPr="00565749">
              <w:rPr>
                <w:rFonts w:ascii="Arial" w:hAnsi="Arial" w:cs="Arial"/>
              </w:rPr>
              <w:t xml:space="preserve">( </w:t>
            </w:r>
            <w:proofErr w:type="gramEnd"/>
            <w:r w:rsidRPr="00565749">
              <w:rPr>
                <w:rFonts w:ascii="Arial" w:hAnsi="Arial" w:cs="Arial"/>
              </w:rPr>
              <w:t>государственных) муниципальных органов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0020400000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5272,6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0020400000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730,3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0020400000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730,3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0020400000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39,0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0020400000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850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39,0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6200000000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5,3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Осуществление отдельных полномочий в сфере жилищных и градостроительных отношений муниципальных образований </w:t>
            </w:r>
            <w:proofErr w:type="spellStart"/>
            <w:r w:rsidRPr="00565749">
              <w:rPr>
                <w:rFonts w:ascii="Arial" w:hAnsi="Arial" w:cs="Arial"/>
              </w:rPr>
              <w:t>Чаинского</w:t>
            </w:r>
            <w:proofErr w:type="spellEnd"/>
            <w:r w:rsidRPr="00565749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6200020000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5,3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6200020000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5,3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6200020000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540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5,3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Обеспечение деятельности финансовых</w:t>
            </w:r>
            <w:proofErr w:type="gramStart"/>
            <w:r w:rsidRPr="00565749">
              <w:rPr>
                <w:rFonts w:ascii="Arial" w:hAnsi="Arial" w:cs="Arial"/>
              </w:rPr>
              <w:t xml:space="preserve"> ,</w:t>
            </w:r>
            <w:proofErr w:type="gramEnd"/>
            <w:r w:rsidRPr="00565749">
              <w:rPr>
                <w:rFonts w:ascii="Arial" w:hAnsi="Arial" w:cs="Arial"/>
              </w:rPr>
              <w:t xml:space="preserve">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06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565749">
              <w:rPr>
                <w:rFonts w:ascii="Arial" w:hAnsi="Arial" w:cs="Arial"/>
                <w:i/>
              </w:rPr>
              <w:t>14,</w:t>
            </w:r>
            <w:r w:rsidRPr="00565749">
              <w:rPr>
                <w:rFonts w:ascii="Arial" w:hAnsi="Arial" w:cs="Arial"/>
                <w:i/>
                <w:lang w:val="en-US"/>
              </w:rPr>
              <w:t>3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06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6200000000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14,</w:t>
            </w:r>
            <w:r w:rsidRPr="00565749">
              <w:rPr>
                <w:rFonts w:ascii="Arial" w:hAnsi="Arial" w:cs="Arial"/>
                <w:lang w:val="en-US"/>
              </w:rPr>
              <w:t>3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 xml:space="preserve">Осуществление отдельных полномочий в сфере внешнего финансового контроля муниципальных образований </w:t>
            </w:r>
            <w:proofErr w:type="spellStart"/>
            <w:r w:rsidRPr="00565749">
              <w:rPr>
                <w:rFonts w:ascii="Arial" w:hAnsi="Arial" w:cs="Arial"/>
              </w:rPr>
              <w:t>Чаинского</w:t>
            </w:r>
            <w:proofErr w:type="spellEnd"/>
            <w:r w:rsidRPr="00565749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06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6200010000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14,</w:t>
            </w:r>
            <w:r w:rsidRPr="00565749">
              <w:rPr>
                <w:rFonts w:ascii="Arial" w:hAnsi="Arial" w:cs="Arial"/>
                <w:lang w:val="en-US"/>
              </w:rPr>
              <w:t>3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06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6200010000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14,</w:t>
            </w:r>
            <w:r w:rsidRPr="00565749">
              <w:rPr>
                <w:rFonts w:ascii="Arial" w:hAnsi="Arial" w:cs="Arial"/>
                <w:lang w:val="en-US"/>
              </w:rPr>
              <w:t>3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06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6200010000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540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14,</w:t>
            </w:r>
            <w:r w:rsidRPr="00565749">
              <w:rPr>
                <w:rFonts w:ascii="Arial" w:hAnsi="Arial" w:cs="Arial"/>
                <w:lang w:val="en-US"/>
              </w:rPr>
              <w:t>3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100,0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6700000000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6700500000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Резервный фонд непредвиденных расходов Администрации </w:t>
            </w:r>
            <w:proofErr w:type="spellStart"/>
            <w:r w:rsidRPr="00565749">
              <w:rPr>
                <w:rFonts w:ascii="Arial" w:hAnsi="Arial" w:cs="Arial"/>
              </w:rPr>
              <w:t>Усть-Бакчарского</w:t>
            </w:r>
            <w:proofErr w:type="spellEnd"/>
            <w:r w:rsidRPr="0056574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670051</w:t>
            </w:r>
            <w:r w:rsidRPr="00565749">
              <w:rPr>
                <w:rFonts w:ascii="Arial" w:hAnsi="Arial" w:cs="Arial"/>
                <w:lang w:val="en-US"/>
              </w:rPr>
              <w:t>2</w:t>
            </w:r>
            <w:r w:rsidRPr="00565749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45,0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670051</w:t>
            </w:r>
            <w:r w:rsidRPr="00565749">
              <w:rPr>
                <w:rFonts w:ascii="Arial" w:hAnsi="Arial" w:cs="Arial"/>
                <w:lang w:val="en-US"/>
              </w:rPr>
              <w:t>2</w:t>
            </w:r>
            <w:r w:rsidRPr="00565749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45,0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670051</w:t>
            </w:r>
            <w:r w:rsidRPr="00565749">
              <w:rPr>
                <w:rFonts w:ascii="Arial" w:hAnsi="Arial" w:cs="Arial"/>
                <w:lang w:val="en-US"/>
              </w:rPr>
              <w:t>2</w:t>
            </w:r>
            <w:r w:rsidRPr="00565749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870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45,0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565749">
              <w:rPr>
                <w:rFonts w:ascii="Arial" w:hAnsi="Arial" w:cs="Arial"/>
              </w:rPr>
              <w:t>Усть-Бакчарского</w:t>
            </w:r>
            <w:proofErr w:type="spellEnd"/>
            <w:r w:rsidRPr="00565749">
              <w:rPr>
                <w:rFonts w:ascii="Arial" w:hAnsi="Arial" w:cs="Arial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670052</w:t>
            </w:r>
            <w:r w:rsidRPr="00565749">
              <w:rPr>
                <w:rFonts w:ascii="Arial" w:hAnsi="Arial" w:cs="Arial"/>
                <w:lang w:val="en-US"/>
              </w:rPr>
              <w:t>2</w:t>
            </w:r>
            <w:r w:rsidRPr="00565749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55,0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670052</w:t>
            </w:r>
            <w:r w:rsidRPr="00565749">
              <w:rPr>
                <w:rFonts w:ascii="Arial" w:hAnsi="Arial" w:cs="Arial"/>
                <w:lang w:val="en-US"/>
              </w:rPr>
              <w:t>2</w:t>
            </w:r>
            <w:r w:rsidRPr="00565749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55,0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  <w:lang w:val="en-US"/>
              </w:rPr>
              <w:t>9</w:t>
            </w:r>
            <w:r w:rsidRPr="00565749">
              <w:rPr>
                <w:rFonts w:ascii="Arial" w:hAnsi="Arial" w:cs="Arial"/>
              </w:rPr>
              <w:t>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670052</w:t>
            </w:r>
            <w:r w:rsidRPr="00565749">
              <w:rPr>
                <w:rFonts w:ascii="Arial" w:hAnsi="Arial" w:cs="Arial"/>
                <w:lang w:val="en-US"/>
              </w:rPr>
              <w:t>2</w:t>
            </w:r>
            <w:r w:rsidRPr="00565749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870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55,0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Другие общегосударственные вопросы 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565749">
              <w:rPr>
                <w:rFonts w:ascii="Arial" w:hAnsi="Arial" w:cs="Arial"/>
                <w:i/>
              </w:rPr>
              <w:t>1</w:t>
            </w:r>
            <w:r w:rsidRPr="00565749">
              <w:rPr>
                <w:rFonts w:ascii="Arial" w:hAnsi="Arial" w:cs="Arial"/>
                <w:i/>
                <w:lang w:val="en-US"/>
              </w:rPr>
              <w:t>92</w:t>
            </w:r>
            <w:r w:rsidRPr="00565749">
              <w:rPr>
                <w:rFonts w:ascii="Arial" w:hAnsi="Arial" w:cs="Arial"/>
                <w:i/>
              </w:rPr>
              <w:t>,</w:t>
            </w:r>
            <w:r w:rsidRPr="00565749">
              <w:rPr>
                <w:rFonts w:ascii="Arial" w:hAnsi="Arial" w:cs="Arial"/>
                <w:i/>
                <w:lang w:val="en-US"/>
              </w:rPr>
              <w:t>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6800000000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165,2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6800100000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157,9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6800100000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157,9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565749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680010000</w:t>
            </w:r>
            <w:r w:rsidRPr="0056574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157,9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6900000000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34,6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6900100000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34,6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Взнос в Совет муниципальных образований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6900110000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18,3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6900110000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18,3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6900110000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850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18,3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Содержание имущества, находящегося в казне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6900120000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6900120000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6900120000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6900120000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6900120000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850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Организация временного трудоустройства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6900140000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7,3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65749">
              <w:rPr>
                <w:rFonts w:ascii="Arial" w:hAnsi="Arial" w:cs="Arial"/>
              </w:rPr>
              <w:t>государственными</w:t>
            </w:r>
            <w:proofErr w:type="gramEnd"/>
            <w:r w:rsidRPr="00565749">
              <w:rPr>
                <w:rFonts w:ascii="Arial" w:hAnsi="Arial" w:cs="Arial"/>
              </w:rPr>
              <w:t xml:space="preserve"> (муниципальными)</w:t>
            </w:r>
          </w:p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6900140000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7,3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6900140000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7,3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374,5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374,5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Государственная программа "Эффективное управление </w:t>
            </w:r>
            <w:r w:rsidRPr="00565749">
              <w:rPr>
                <w:rFonts w:ascii="Arial" w:hAnsi="Arial" w:cs="Arial"/>
              </w:rPr>
              <w:lastRenderedPageBreak/>
              <w:t>региональными финансами и совершенствование межбюджетных отношений в Томской области"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210000000</w:t>
            </w:r>
            <w:r w:rsidRPr="0056574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374,5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2120000000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374,5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2128100000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374,5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2128151180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374,5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2128151180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363,5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2128151180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363,5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2128151180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2128151180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proofErr w:type="gramStart"/>
            <w:r w:rsidRPr="00565749">
              <w:rPr>
                <w:rFonts w:ascii="Arial" w:hAnsi="Arial" w:cs="Arial"/>
                <w:b/>
              </w:rPr>
              <w:t>Национальная безопасность и правоохранительная деятельность)</w:t>
            </w:r>
            <w:proofErr w:type="gramEnd"/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110,0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Защита населения и территории от чрезвычайных  ситуаций природного и техногенного характера</w:t>
            </w:r>
            <w:proofErr w:type="gramStart"/>
            <w:r w:rsidRPr="00565749">
              <w:rPr>
                <w:rFonts w:ascii="Arial" w:hAnsi="Arial" w:cs="Arial"/>
                <w:i/>
              </w:rPr>
              <w:t xml:space="preserve"> ,</w:t>
            </w:r>
            <w:proofErr w:type="gramEnd"/>
            <w:r w:rsidRPr="00565749">
              <w:rPr>
                <w:rFonts w:ascii="Arial" w:hAnsi="Arial" w:cs="Arial"/>
                <w:i/>
              </w:rPr>
              <w:t xml:space="preserve"> гражданская оборона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09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110,0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Добровольные пожарные дружины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5400000000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110,0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Мероприятия в области пожарной безопасности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5400010000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5400010000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565749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540001000</w:t>
            </w:r>
            <w:r w:rsidRPr="0056574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Прочие мероприятия в области пожарной безопасности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5400020000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5400020000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5400020000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7168,8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09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6768,8</w:t>
            </w: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1800000000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4644,0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1820000000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4644,0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Основные мероприятия «Капитальный ремонт и (или) ремонт автомобильных дорог общего пользования местного значения  в Томской области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1828400000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4644,0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1828440895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4644,0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1828440895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4644,0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1828440895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4644,0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5300000000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2124,8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5300100000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2124,8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Дорожная деятельность в отношении автомобильных дорог местного </w:t>
            </w:r>
            <w:proofErr w:type="gramStart"/>
            <w:r w:rsidRPr="00565749">
              <w:rPr>
                <w:rFonts w:ascii="Arial" w:hAnsi="Arial" w:cs="Arial"/>
              </w:rPr>
              <w:t>значения</w:t>
            </w:r>
            <w:proofErr w:type="gramEnd"/>
            <w:r w:rsidRPr="00565749">
              <w:rPr>
                <w:rFonts w:ascii="Arial" w:hAnsi="Arial" w:cs="Arial"/>
              </w:rPr>
              <w:t xml:space="preserve"> а также осуществление 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5300110000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1892,6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</w:t>
            </w:r>
            <w:r w:rsidRPr="00565749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530011000</w:t>
            </w:r>
            <w:r w:rsidRPr="0056574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2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1892,6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5300110000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1892,6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53001</w:t>
            </w:r>
            <w:r w:rsidRPr="00565749">
              <w:rPr>
                <w:rFonts w:ascii="Arial" w:hAnsi="Arial" w:cs="Arial"/>
                <w:lang w:val="en-US"/>
              </w:rPr>
              <w:t>S0895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232,2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53001</w:t>
            </w:r>
            <w:r w:rsidRPr="00565749">
              <w:rPr>
                <w:rFonts w:ascii="Arial" w:hAnsi="Arial" w:cs="Arial"/>
                <w:lang w:val="en-US"/>
              </w:rPr>
              <w:t>S0895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232,2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09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53001</w:t>
            </w:r>
            <w:r w:rsidRPr="00565749">
              <w:rPr>
                <w:rFonts w:ascii="Arial" w:hAnsi="Arial" w:cs="Arial"/>
                <w:lang w:val="en-US"/>
              </w:rPr>
              <w:t>S0895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232,2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400,0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Кадастровые  работы  по внесению сведений в государственный кадастр недвижимости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6600100000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400,0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6600100000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400,0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6600100000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400,0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Жилищно-коммунальное  хозяйство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2196,5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Жилищное хозяйство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250,5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6300000000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250,5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Капитальный ремонт муниципального жилого фонда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6300100000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250,5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6300100000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250,5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6300100000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250,5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Коммунальное  хозяйство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739,3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Другие вопросы в области коммунального хозяйства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6100000000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739,3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6100200000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739,3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</w:t>
            </w:r>
            <w:r w:rsidRPr="00565749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610020000</w:t>
            </w:r>
            <w:r w:rsidRPr="0056574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739,3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02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6100200000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739,3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1206,7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6000000000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1206,7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6000100000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560,0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6000100000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560,0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6000100000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560,0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6000400000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40,0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6000400000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40,0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6000400000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40,0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6000500000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606,7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6000500000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503,8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6000500000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503,8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6000500000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97,0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6000500000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97,0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jc w:val="both"/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6000500000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5,9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05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03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6000500000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850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5,9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lastRenderedPageBreak/>
              <w:t xml:space="preserve">Культура, кинематография 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12513,5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08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12513,5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1016400000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6673,4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культуры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1016440650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6444,9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65749">
              <w:rPr>
                <w:rFonts w:ascii="Arial" w:hAnsi="Arial" w:cs="Arial"/>
              </w:rPr>
              <w:t>государственными</w:t>
            </w:r>
            <w:proofErr w:type="gramEnd"/>
            <w:r w:rsidRPr="00565749">
              <w:rPr>
                <w:rFonts w:ascii="Arial" w:hAnsi="Arial" w:cs="Arial"/>
              </w:rPr>
              <w:t xml:space="preserve"> (муниципальными)</w:t>
            </w:r>
          </w:p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1016440650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6444,9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1016440650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6444,9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1016440660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228,5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65749">
              <w:rPr>
                <w:rFonts w:ascii="Arial" w:hAnsi="Arial" w:cs="Arial"/>
              </w:rPr>
              <w:t>государственными</w:t>
            </w:r>
            <w:proofErr w:type="gramEnd"/>
            <w:r w:rsidRPr="00565749">
              <w:rPr>
                <w:rFonts w:ascii="Arial" w:hAnsi="Arial" w:cs="Arial"/>
              </w:rPr>
              <w:t xml:space="preserve"> (муниципальными)</w:t>
            </w:r>
          </w:p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1016440660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228,5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1016440660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228,5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6400100000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5840,1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6400100000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5840,1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65749">
              <w:rPr>
                <w:rFonts w:ascii="Arial" w:hAnsi="Arial" w:cs="Arial"/>
              </w:rPr>
              <w:t>государственными</w:t>
            </w:r>
            <w:proofErr w:type="gramEnd"/>
            <w:r w:rsidRPr="00565749">
              <w:rPr>
                <w:rFonts w:ascii="Arial" w:hAnsi="Arial" w:cs="Arial"/>
              </w:rPr>
              <w:t xml:space="preserve"> (муниципальными)</w:t>
            </w:r>
          </w:p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6400100000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4392,0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640010000</w:t>
            </w:r>
            <w:r w:rsidRPr="0056574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4392,0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6400100000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1443,6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6400100000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1443,6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jc w:val="both"/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6400100000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6400100000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4,5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5749">
              <w:rPr>
                <w:rFonts w:ascii="Arial" w:hAnsi="Arial" w:cs="Arial"/>
                <w:b/>
              </w:rPr>
              <w:t>990,0</w:t>
            </w:r>
            <w:r w:rsidRPr="00565749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Охрана семьи и детства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990,0</w:t>
            </w:r>
          </w:p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Государственная программа «Детство под защитой»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1200000000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990,</w:t>
            </w:r>
            <w:r w:rsidRPr="00565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Подпрограмма  «Защита прав детей-сирот»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1220000000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990,</w:t>
            </w:r>
            <w:r w:rsidRPr="00565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Основное мероприятие «Предоставление жилых помещений детя</w:t>
            </w:r>
            <w:proofErr w:type="gramStart"/>
            <w:r w:rsidRPr="00565749">
              <w:rPr>
                <w:rFonts w:ascii="Arial" w:hAnsi="Arial" w:cs="Arial"/>
              </w:rPr>
              <w:t>м-</w:t>
            </w:r>
            <w:proofErr w:type="gramEnd"/>
            <w:r w:rsidRPr="00565749">
              <w:rPr>
                <w:rFonts w:ascii="Arial" w:hAnsi="Arial" w:cs="Arial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1228000000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990,0</w:t>
            </w:r>
          </w:p>
        </w:tc>
      </w:tr>
      <w:tr w:rsidR="004B2535" w:rsidRPr="00565749" w:rsidTr="009028D7">
        <w:tc>
          <w:tcPr>
            <w:tcW w:w="8208" w:type="dxa"/>
            <w:vAlign w:val="center"/>
          </w:tcPr>
          <w:p w:rsidR="004B2535" w:rsidRPr="00565749" w:rsidRDefault="004B2535" w:rsidP="009028D7">
            <w:pPr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Предоставление жилых помещений детя</w:t>
            </w:r>
            <w:proofErr w:type="gramStart"/>
            <w:r w:rsidRPr="00565749">
              <w:rPr>
                <w:rFonts w:ascii="Arial" w:hAnsi="Arial" w:cs="Arial"/>
              </w:rPr>
              <w:t>м-</w:t>
            </w:r>
            <w:proofErr w:type="gramEnd"/>
            <w:r w:rsidRPr="00565749">
              <w:rPr>
                <w:rFonts w:ascii="Arial" w:hAnsi="Arial" w:cs="Arial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1228040</w:t>
            </w:r>
            <w:r w:rsidRPr="00565749">
              <w:rPr>
                <w:rFonts w:ascii="Arial" w:hAnsi="Arial" w:cs="Arial"/>
                <w:lang w:val="en-US"/>
              </w:rPr>
              <w:t>82</w:t>
            </w:r>
            <w:r w:rsidRPr="00565749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  <w:lang w:val="en-US"/>
              </w:rPr>
              <w:t>495</w:t>
            </w:r>
            <w:r w:rsidRPr="00565749">
              <w:rPr>
                <w:rFonts w:ascii="Arial" w:hAnsi="Arial" w:cs="Arial"/>
              </w:rPr>
              <w:t>,</w:t>
            </w:r>
            <w:r w:rsidRPr="00565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4B2535" w:rsidRPr="00565749" w:rsidTr="009028D7">
        <w:tc>
          <w:tcPr>
            <w:tcW w:w="8208" w:type="dxa"/>
            <w:vAlign w:val="center"/>
          </w:tcPr>
          <w:p w:rsidR="004B2535" w:rsidRPr="00565749" w:rsidRDefault="004B2535" w:rsidP="009028D7">
            <w:pPr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1228040</w:t>
            </w:r>
            <w:r w:rsidRPr="00565749">
              <w:rPr>
                <w:rFonts w:ascii="Arial" w:hAnsi="Arial" w:cs="Arial"/>
                <w:lang w:val="en-US"/>
              </w:rPr>
              <w:t>82</w:t>
            </w:r>
            <w:r w:rsidRPr="00565749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  <w:lang w:val="en-US"/>
              </w:rPr>
              <w:t>495</w:t>
            </w:r>
            <w:r w:rsidRPr="00565749">
              <w:rPr>
                <w:rFonts w:ascii="Arial" w:hAnsi="Arial" w:cs="Arial"/>
              </w:rPr>
              <w:t>,</w:t>
            </w:r>
            <w:r w:rsidRPr="00565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4B2535" w:rsidRPr="00565749" w:rsidTr="009028D7">
        <w:tc>
          <w:tcPr>
            <w:tcW w:w="8208" w:type="dxa"/>
            <w:vAlign w:val="center"/>
          </w:tcPr>
          <w:p w:rsidR="004B2535" w:rsidRPr="00565749" w:rsidRDefault="004B2535" w:rsidP="009028D7">
            <w:pPr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1228040</w:t>
            </w:r>
            <w:r w:rsidRPr="00565749">
              <w:rPr>
                <w:rFonts w:ascii="Arial" w:hAnsi="Arial" w:cs="Arial"/>
                <w:lang w:val="en-US"/>
              </w:rPr>
              <w:t>82</w:t>
            </w:r>
            <w:r w:rsidRPr="00565749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410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  <w:lang w:val="en-US"/>
              </w:rPr>
              <w:t>495</w:t>
            </w:r>
            <w:r w:rsidRPr="00565749">
              <w:rPr>
                <w:rFonts w:ascii="Arial" w:hAnsi="Arial" w:cs="Arial"/>
              </w:rPr>
              <w:t>,</w:t>
            </w:r>
            <w:r w:rsidRPr="00565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4B2535" w:rsidRPr="00565749" w:rsidTr="009028D7">
        <w:tc>
          <w:tcPr>
            <w:tcW w:w="8208" w:type="dxa"/>
            <w:vAlign w:val="center"/>
          </w:tcPr>
          <w:p w:rsidR="004B2535" w:rsidRPr="00565749" w:rsidRDefault="004B2535" w:rsidP="009028D7">
            <w:pPr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Предоставление жилых помещений детя</w:t>
            </w:r>
            <w:proofErr w:type="gramStart"/>
            <w:r w:rsidRPr="00565749">
              <w:rPr>
                <w:rFonts w:ascii="Arial" w:hAnsi="Arial" w:cs="Arial"/>
              </w:rPr>
              <w:t>м-</w:t>
            </w:r>
            <w:proofErr w:type="gramEnd"/>
            <w:r w:rsidRPr="00565749">
              <w:rPr>
                <w:rFonts w:ascii="Arial" w:hAnsi="Arial" w:cs="Arial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12280</w:t>
            </w:r>
            <w:r w:rsidRPr="00565749">
              <w:rPr>
                <w:rFonts w:ascii="Arial" w:hAnsi="Arial" w:cs="Arial"/>
                <w:lang w:val="en-US"/>
              </w:rPr>
              <w:t>R</w:t>
            </w:r>
            <w:r w:rsidRPr="00565749">
              <w:rPr>
                <w:rFonts w:ascii="Arial" w:hAnsi="Arial" w:cs="Arial"/>
              </w:rPr>
              <w:t>0820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  <w:lang w:val="en-US"/>
              </w:rPr>
              <w:t>495.0</w:t>
            </w:r>
          </w:p>
        </w:tc>
      </w:tr>
      <w:tr w:rsidR="004B2535" w:rsidRPr="00565749" w:rsidTr="009028D7">
        <w:tc>
          <w:tcPr>
            <w:tcW w:w="8208" w:type="dxa"/>
            <w:vAlign w:val="center"/>
          </w:tcPr>
          <w:p w:rsidR="004B2535" w:rsidRPr="00565749" w:rsidRDefault="004B2535" w:rsidP="009028D7">
            <w:pPr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12280</w:t>
            </w:r>
            <w:r w:rsidRPr="00565749">
              <w:rPr>
                <w:rFonts w:ascii="Arial" w:hAnsi="Arial" w:cs="Arial"/>
                <w:lang w:val="en-US"/>
              </w:rPr>
              <w:t>R</w:t>
            </w:r>
            <w:r w:rsidRPr="00565749">
              <w:rPr>
                <w:rFonts w:ascii="Arial" w:hAnsi="Arial" w:cs="Arial"/>
              </w:rPr>
              <w:t>0820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495,0</w:t>
            </w:r>
          </w:p>
        </w:tc>
      </w:tr>
      <w:tr w:rsidR="004B2535" w:rsidRPr="00565749" w:rsidTr="009028D7">
        <w:tc>
          <w:tcPr>
            <w:tcW w:w="8208" w:type="dxa"/>
            <w:vAlign w:val="center"/>
          </w:tcPr>
          <w:p w:rsidR="004B2535" w:rsidRPr="00565749" w:rsidRDefault="004B2535" w:rsidP="009028D7">
            <w:pPr>
              <w:outlineLvl w:val="6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04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12280</w:t>
            </w:r>
            <w:r w:rsidRPr="00565749">
              <w:rPr>
                <w:rFonts w:ascii="Arial" w:hAnsi="Arial" w:cs="Arial"/>
                <w:lang w:val="en-US"/>
              </w:rPr>
              <w:t>R</w:t>
            </w:r>
            <w:r w:rsidRPr="00565749">
              <w:rPr>
                <w:rFonts w:ascii="Arial" w:hAnsi="Arial" w:cs="Arial"/>
              </w:rPr>
              <w:t>082</w:t>
            </w:r>
            <w:r w:rsidRPr="0056574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410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495,0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lastRenderedPageBreak/>
              <w:t>Физическая культура и спорт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704,4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Физическая культура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i/>
              </w:rPr>
            </w:pPr>
            <w:r w:rsidRPr="00565749">
              <w:rPr>
                <w:rFonts w:ascii="Arial" w:hAnsi="Arial" w:cs="Arial"/>
                <w:i/>
              </w:rPr>
              <w:t>704,4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Государственная программа « Развитие молодежной политики, физической культуры и спорта в Томской области»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0800000000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431,7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0810000000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431,7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Ведомственная целевая программа «Создание благоприятных условий для увеличения охвата населения  спортом и физической культурой»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0816000000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431,7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0816040310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431,7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65749">
              <w:rPr>
                <w:rFonts w:ascii="Arial" w:hAnsi="Arial" w:cs="Arial"/>
              </w:rPr>
              <w:t>государственными</w:t>
            </w:r>
            <w:proofErr w:type="gramEnd"/>
            <w:r w:rsidRPr="00565749">
              <w:rPr>
                <w:rFonts w:ascii="Arial" w:hAnsi="Arial" w:cs="Arial"/>
              </w:rPr>
              <w:t xml:space="preserve"> (муниципальными)</w:t>
            </w:r>
          </w:p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0816040310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431,7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0816040310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431,7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5100000000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272,7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5100100000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272,7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65749">
              <w:rPr>
                <w:rFonts w:ascii="Arial" w:hAnsi="Arial" w:cs="Arial"/>
              </w:rPr>
              <w:t>государственными</w:t>
            </w:r>
            <w:proofErr w:type="gramEnd"/>
            <w:r w:rsidRPr="00565749">
              <w:rPr>
                <w:rFonts w:ascii="Arial" w:hAnsi="Arial" w:cs="Arial"/>
              </w:rPr>
              <w:t xml:space="preserve"> (муниципальными)</w:t>
            </w:r>
          </w:p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5100100000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154,4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5100100000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  <w:lang w:val="en-US"/>
              </w:rPr>
              <w:t>110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154,4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Мероприятия в области спорта и физической культуры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51001</w:t>
            </w:r>
            <w:r w:rsidRPr="00565749">
              <w:rPr>
                <w:rFonts w:ascii="Arial" w:hAnsi="Arial" w:cs="Arial"/>
                <w:lang w:val="en-US"/>
              </w:rPr>
              <w:t>S</w:t>
            </w:r>
            <w:r w:rsidRPr="00565749">
              <w:rPr>
                <w:rFonts w:ascii="Arial" w:hAnsi="Arial" w:cs="Arial"/>
              </w:rPr>
              <w:t>0</w:t>
            </w:r>
            <w:r w:rsidRPr="00565749">
              <w:rPr>
                <w:rFonts w:ascii="Arial" w:hAnsi="Arial" w:cs="Arial"/>
                <w:lang w:val="en-US"/>
              </w:rPr>
              <w:t>31</w:t>
            </w:r>
            <w:r w:rsidRPr="00565749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118,3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51001</w:t>
            </w:r>
            <w:r w:rsidRPr="00565749">
              <w:rPr>
                <w:rFonts w:ascii="Arial" w:hAnsi="Arial" w:cs="Arial"/>
                <w:lang w:val="en-US"/>
              </w:rPr>
              <w:t>S</w:t>
            </w:r>
            <w:r w:rsidRPr="00565749">
              <w:rPr>
                <w:rFonts w:ascii="Arial" w:hAnsi="Arial" w:cs="Arial"/>
              </w:rPr>
              <w:t>0</w:t>
            </w:r>
            <w:r w:rsidRPr="00565749">
              <w:rPr>
                <w:rFonts w:ascii="Arial" w:hAnsi="Arial" w:cs="Arial"/>
                <w:lang w:val="en-US"/>
              </w:rPr>
              <w:t>31</w:t>
            </w:r>
            <w:r w:rsidRPr="00565749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96,7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51001</w:t>
            </w:r>
            <w:r w:rsidRPr="00565749">
              <w:rPr>
                <w:rFonts w:ascii="Arial" w:hAnsi="Arial" w:cs="Arial"/>
                <w:lang w:val="en-US"/>
              </w:rPr>
              <w:t>S</w:t>
            </w:r>
            <w:r w:rsidRPr="00565749">
              <w:rPr>
                <w:rFonts w:ascii="Arial" w:hAnsi="Arial" w:cs="Arial"/>
              </w:rPr>
              <w:t>0</w:t>
            </w:r>
            <w:r w:rsidRPr="00565749">
              <w:rPr>
                <w:rFonts w:ascii="Arial" w:hAnsi="Arial" w:cs="Arial"/>
                <w:lang w:val="en-US"/>
              </w:rPr>
              <w:t>31</w:t>
            </w:r>
            <w:r w:rsidRPr="00565749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96,7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51001</w:t>
            </w:r>
            <w:r w:rsidRPr="00565749">
              <w:rPr>
                <w:rFonts w:ascii="Arial" w:hAnsi="Arial" w:cs="Arial"/>
                <w:lang w:val="en-US"/>
              </w:rPr>
              <w:t>S</w:t>
            </w:r>
            <w:r w:rsidRPr="00565749">
              <w:rPr>
                <w:rFonts w:ascii="Arial" w:hAnsi="Arial" w:cs="Arial"/>
              </w:rPr>
              <w:t>0</w:t>
            </w:r>
            <w:r w:rsidRPr="00565749">
              <w:rPr>
                <w:rFonts w:ascii="Arial" w:hAnsi="Arial" w:cs="Arial"/>
                <w:lang w:val="en-US"/>
              </w:rPr>
              <w:t>31</w:t>
            </w:r>
            <w:r w:rsidRPr="00565749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300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19,6</w:t>
            </w:r>
          </w:p>
        </w:tc>
      </w:tr>
      <w:tr w:rsidR="004B2535" w:rsidRPr="00565749" w:rsidTr="009028D7">
        <w:tc>
          <w:tcPr>
            <w:tcW w:w="8208" w:type="dxa"/>
          </w:tcPr>
          <w:p w:rsidR="004B2535" w:rsidRPr="00565749" w:rsidRDefault="004B2535" w:rsidP="009028D7">
            <w:pPr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Премии и гранты</w:t>
            </w:r>
          </w:p>
        </w:tc>
        <w:tc>
          <w:tcPr>
            <w:tcW w:w="144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960</w:t>
            </w:r>
          </w:p>
        </w:tc>
        <w:tc>
          <w:tcPr>
            <w:tcW w:w="90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11</w:t>
            </w:r>
          </w:p>
        </w:tc>
        <w:tc>
          <w:tcPr>
            <w:tcW w:w="1014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01</w:t>
            </w:r>
          </w:p>
        </w:tc>
        <w:tc>
          <w:tcPr>
            <w:tcW w:w="1506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51001</w:t>
            </w:r>
            <w:r w:rsidRPr="00565749">
              <w:rPr>
                <w:rFonts w:ascii="Arial" w:hAnsi="Arial" w:cs="Arial"/>
                <w:lang w:val="en-US"/>
              </w:rPr>
              <w:t>S</w:t>
            </w:r>
            <w:r w:rsidRPr="00565749">
              <w:rPr>
                <w:rFonts w:ascii="Arial" w:hAnsi="Arial" w:cs="Arial"/>
              </w:rPr>
              <w:t>0</w:t>
            </w:r>
            <w:r w:rsidRPr="00565749">
              <w:rPr>
                <w:rFonts w:ascii="Arial" w:hAnsi="Arial" w:cs="Arial"/>
                <w:lang w:val="en-US"/>
              </w:rPr>
              <w:t>31</w:t>
            </w:r>
            <w:r w:rsidRPr="00565749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350</w:t>
            </w:r>
          </w:p>
        </w:tc>
        <w:tc>
          <w:tcPr>
            <w:tcW w:w="1269" w:type="dxa"/>
            <w:vAlign w:val="center"/>
          </w:tcPr>
          <w:p w:rsidR="004B2535" w:rsidRPr="00565749" w:rsidRDefault="004B2535" w:rsidP="009028D7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19,6</w:t>
            </w:r>
          </w:p>
        </w:tc>
      </w:tr>
    </w:tbl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1E169D" w:rsidRPr="00565749" w:rsidRDefault="001E169D" w:rsidP="00A8510A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1E169D" w:rsidRPr="00565749" w:rsidRDefault="001E169D" w:rsidP="00A8510A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1E169D" w:rsidRPr="00565749" w:rsidRDefault="001E169D" w:rsidP="00A8510A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1E169D" w:rsidRPr="00565749" w:rsidRDefault="001E169D" w:rsidP="00A8510A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1E169D" w:rsidRPr="00565749" w:rsidRDefault="001E169D" w:rsidP="00A8510A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1E169D" w:rsidRPr="00565749" w:rsidRDefault="001E169D" w:rsidP="00A8510A">
      <w:pPr>
        <w:tabs>
          <w:tab w:val="left" w:pos="0"/>
        </w:tabs>
        <w:ind w:firstLine="4680"/>
        <w:jc w:val="right"/>
        <w:rPr>
          <w:rFonts w:ascii="Arial" w:hAnsi="Arial" w:cs="Arial"/>
        </w:rPr>
      </w:pPr>
    </w:p>
    <w:p w:rsidR="00A8510A" w:rsidRPr="00565749" w:rsidRDefault="00D86289" w:rsidP="00A8510A">
      <w:pPr>
        <w:tabs>
          <w:tab w:val="left" w:pos="0"/>
        </w:tabs>
        <w:ind w:firstLine="468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</w:t>
      </w:r>
      <w:r w:rsidR="00A8510A" w:rsidRPr="00565749">
        <w:rPr>
          <w:rFonts w:ascii="Arial" w:hAnsi="Arial" w:cs="Arial"/>
        </w:rPr>
        <w:t>ложение 9</w:t>
      </w:r>
    </w:p>
    <w:p w:rsidR="00A8510A" w:rsidRPr="00565749" w:rsidRDefault="00A8510A" w:rsidP="00A8510A">
      <w:pPr>
        <w:ind w:firstLine="4680"/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t xml:space="preserve">к  решению Совета </w:t>
      </w:r>
      <w:proofErr w:type="spellStart"/>
      <w:r w:rsidRPr="00565749">
        <w:rPr>
          <w:rFonts w:ascii="Arial" w:hAnsi="Arial" w:cs="Arial"/>
        </w:rPr>
        <w:t>Усть-Бакчарского</w:t>
      </w:r>
      <w:proofErr w:type="spellEnd"/>
    </w:p>
    <w:p w:rsidR="00A8510A" w:rsidRPr="00565749" w:rsidRDefault="00A8510A" w:rsidP="00A8510A">
      <w:pPr>
        <w:ind w:firstLine="4680"/>
        <w:jc w:val="right"/>
        <w:rPr>
          <w:rFonts w:ascii="Arial" w:hAnsi="Arial" w:cs="Arial"/>
        </w:rPr>
      </w:pPr>
      <w:r w:rsidRPr="00565749">
        <w:rPr>
          <w:rFonts w:ascii="Arial" w:hAnsi="Arial" w:cs="Arial"/>
        </w:rPr>
        <w:t xml:space="preserve">сельского поселения </w:t>
      </w:r>
    </w:p>
    <w:p w:rsidR="00A8510A" w:rsidRPr="00565749" w:rsidRDefault="00A8510A" w:rsidP="00A8510A">
      <w:pPr>
        <w:pStyle w:val="Iniiaiieoaeno2"/>
        <w:ind w:firstLine="900"/>
        <w:jc w:val="right"/>
        <w:rPr>
          <w:rFonts w:ascii="Arial" w:hAnsi="Arial" w:cs="Arial"/>
          <w:sz w:val="24"/>
          <w:szCs w:val="24"/>
        </w:rPr>
      </w:pPr>
      <w:r w:rsidRPr="00565749">
        <w:rPr>
          <w:rFonts w:ascii="Arial" w:hAnsi="Arial" w:cs="Arial"/>
          <w:sz w:val="24"/>
          <w:szCs w:val="24"/>
        </w:rPr>
        <w:t>О бюджете муниципального образования</w:t>
      </w:r>
    </w:p>
    <w:p w:rsidR="00A8510A" w:rsidRPr="00565749" w:rsidRDefault="00A8510A" w:rsidP="00A8510A">
      <w:pPr>
        <w:pStyle w:val="Iniiaiieoaeno2"/>
        <w:ind w:firstLine="900"/>
        <w:jc w:val="right"/>
        <w:rPr>
          <w:rFonts w:ascii="Arial" w:hAnsi="Arial" w:cs="Arial"/>
          <w:sz w:val="24"/>
          <w:szCs w:val="24"/>
        </w:rPr>
      </w:pPr>
      <w:r w:rsidRPr="00565749">
        <w:rPr>
          <w:rFonts w:ascii="Arial" w:hAnsi="Arial" w:cs="Arial"/>
          <w:sz w:val="24"/>
          <w:szCs w:val="24"/>
        </w:rPr>
        <w:t>«</w:t>
      </w:r>
      <w:proofErr w:type="spellStart"/>
      <w:r w:rsidRPr="00565749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Pr="00565749">
        <w:rPr>
          <w:rFonts w:ascii="Arial" w:hAnsi="Arial" w:cs="Arial"/>
          <w:sz w:val="24"/>
          <w:szCs w:val="24"/>
        </w:rPr>
        <w:t xml:space="preserve"> сельское поселение» на 2018 год»</w:t>
      </w:r>
    </w:p>
    <w:p w:rsidR="00A8510A" w:rsidRPr="00565749" w:rsidRDefault="00A8510A" w:rsidP="00A8510A">
      <w:pPr>
        <w:rPr>
          <w:rFonts w:ascii="Arial" w:hAnsi="Arial" w:cs="Arial"/>
        </w:rPr>
      </w:pPr>
    </w:p>
    <w:p w:rsidR="00A8510A" w:rsidRPr="00565749" w:rsidRDefault="00A8510A" w:rsidP="00A8510A">
      <w:pPr>
        <w:jc w:val="right"/>
        <w:rPr>
          <w:rFonts w:ascii="Arial" w:hAnsi="Arial" w:cs="Arial"/>
        </w:rPr>
      </w:pPr>
    </w:p>
    <w:p w:rsidR="00A8510A" w:rsidRPr="00565749" w:rsidRDefault="00A8510A" w:rsidP="00A8510A">
      <w:pPr>
        <w:jc w:val="center"/>
        <w:rPr>
          <w:rFonts w:ascii="Arial" w:hAnsi="Arial" w:cs="Arial"/>
          <w:b/>
        </w:rPr>
      </w:pPr>
    </w:p>
    <w:p w:rsidR="00A8510A" w:rsidRPr="00565749" w:rsidRDefault="00A8510A" w:rsidP="00A8510A">
      <w:pPr>
        <w:jc w:val="center"/>
        <w:rPr>
          <w:rFonts w:ascii="Arial" w:hAnsi="Arial" w:cs="Arial"/>
          <w:b/>
        </w:rPr>
      </w:pPr>
    </w:p>
    <w:p w:rsidR="00A8510A" w:rsidRPr="00565749" w:rsidRDefault="00A8510A" w:rsidP="00A8510A">
      <w:pPr>
        <w:jc w:val="center"/>
        <w:rPr>
          <w:rFonts w:ascii="Arial" w:hAnsi="Arial" w:cs="Arial"/>
          <w:b/>
        </w:rPr>
      </w:pPr>
      <w:r w:rsidRPr="00565749">
        <w:rPr>
          <w:rFonts w:ascii="Arial" w:hAnsi="Arial" w:cs="Arial"/>
          <w:b/>
        </w:rPr>
        <w:t>РАСПРЕДЕЛЕНИЕ</w:t>
      </w:r>
    </w:p>
    <w:p w:rsidR="00A8510A" w:rsidRPr="00565749" w:rsidRDefault="00A8510A" w:rsidP="00A8510A">
      <w:pPr>
        <w:tabs>
          <w:tab w:val="left" w:pos="7560"/>
        </w:tabs>
        <w:jc w:val="center"/>
        <w:rPr>
          <w:rFonts w:ascii="Arial" w:hAnsi="Arial" w:cs="Arial"/>
          <w:b/>
        </w:rPr>
      </w:pPr>
      <w:r w:rsidRPr="00565749">
        <w:rPr>
          <w:rFonts w:ascii="Arial" w:hAnsi="Arial" w:cs="Arial"/>
          <w:b/>
        </w:rPr>
        <w:t>иных межбюджетных  трансфертов из бюджета   муниципального образования  «</w:t>
      </w:r>
      <w:proofErr w:type="spellStart"/>
      <w:r w:rsidRPr="00565749">
        <w:rPr>
          <w:rFonts w:ascii="Arial" w:hAnsi="Arial" w:cs="Arial"/>
          <w:b/>
        </w:rPr>
        <w:t>Усть-Бакчарское</w:t>
      </w:r>
      <w:proofErr w:type="spellEnd"/>
      <w:r w:rsidRPr="00565749">
        <w:rPr>
          <w:rFonts w:ascii="Arial" w:hAnsi="Arial" w:cs="Arial"/>
          <w:b/>
        </w:rPr>
        <w:t xml:space="preserve"> сельское поселение в бюджет муниципального образования</w:t>
      </w:r>
      <w:r w:rsidR="001E169D" w:rsidRPr="00565749">
        <w:rPr>
          <w:rFonts w:ascii="Arial" w:hAnsi="Arial" w:cs="Arial"/>
          <w:b/>
        </w:rPr>
        <w:t xml:space="preserve"> </w:t>
      </w:r>
      <w:r w:rsidRPr="00565749">
        <w:rPr>
          <w:rFonts w:ascii="Arial" w:hAnsi="Arial" w:cs="Arial"/>
          <w:b/>
        </w:rPr>
        <w:t>«</w:t>
      </w:r>
      <w:proofErr w:type="spellStart"/>
      <w:r w:rsidRPr="00565749">
        <w:rPr>
          <w:rFonts w:ascii="Arial" w:hAnsi="Arial" w:cs="Arial"/>
          <w:b/>
        </w:rPr>
        <w:t>Чаинский</w:t>
      </w:r>
      <w:proofErr w:type="spellEnd"/>
      <w:r w:rsidRPr="00565749">
        <w:rPr>
          <w:rFonts w:ascii="Arial" w:hAnsi="Arial" w:cs="Arial"/>
          <w:b/>
        </w:rPr>
        <w:t xml:space="preserve"> район»   </w:t>
      </w:r>
      <w:r w:rsidRPr="00565749">
        <w:rPr>
          <w:rFonts w:ascii="Arial" w:hAnsi="Arial" w:cs="Arial"/>
          <w:i/>
        </w:rPr>
        <w:t xml:space="preserve">     </w:t>
      </w:r>
    </w:p>
    <w:p w:rsidR="00A8510A" w:rsidRPr="00565749" w:rsidRDefault="00A8510A" w:rsidP="00A8510A">
      <w:pPr>
        <w:jc w:val="center"/>
        <w:rPr>
          <w:rFonts w:ascii="Arial" w:hAnsi="Arial" w:cs="Arial"/>
        </w:rPr>
      </w:pPr>
    </w:p>
    <w:p w:rsidR="00A8510A" w:rsidRPr="00565749" w:rsidRDefault="00A8510A" w:rsidP="00A8510A">
      <w:pPr>
        <w:jc w:val="right"/>
        <w:rPr>
          <w:rFonts w:ascii="Arial" w:hAnsi="Arial" w:cs="Arial"/>
        </w:rPr>
      </w:pPr>
    </w:p>
    <w:tbl>
      <w:tblPr>
        <w:tblW w:w="142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2"/>
        <w:gridCol w:w="5387"/>
      </w:tblGrid>
      <w:tr w:rsidR="00A8510A" w:rsidRPr="00565749" w:rsidTr="00BE6745">
        <w:trPr>
          <w:cantSplit/>
          <w:trHeight w:val="595"/>
        </w:trPr>
        <w:tc>
          <w:tcPr>
            <w:tcW w:w="8892" w:type="dxa"/>
            <w:vAlign w:val="center"/>
          </w:tcPr>
          <w:p w:rsidR="00A8510A" w:rsidRPr="00565749" w:rsidRDefault="00A8510A" w:rsidP="00534126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Наименование поселений</w:t>
            </w:r>
          </w:p>
        </w:tc>
        <w:tc>
          <w:tcPr>
            <w:tcW w:w="5387" w:type="dxa"/>
            <w:vAlign w:val="center"/>
          </w:tcPr>
          <w:p w:rsidR="00A8510A" w:rsidRPr="00565749" w:rsidRDefault="00A8510A" w:rsidP="00534126">
            <w:pPr>
              <w:jc w:val="center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Сумма, тыс</w:t>
            </w:r>
            <w:proofErr w:type="gramStart"/>
            <w:r w:rsidRPr="00565749">
              <w:rPr>
                <w:rFonts w:ascii="Arial" w:hAnsi="Arial" w:cs="Arial"/>
                <w:b/>
              </w:rPr>
              <w:t>.р</w:t>
            </w:r>
            <w:proofErr w:type="gramEnd"/>
            <w:r w:rsidRPr="00565749">
              <w:rPr>
                <w:rFonts w:ascii="Arial" w:hAnsi="Arial" w:cs="Arial"/>
                <w:b/>
              </w:rPr>
              <w:t>уб.</w:t>
            </w:r>
          </w:p>
        </w:tc>
      </w:tr>
      <w:tr w:rsidR="00A8510A" w:rsidRPr="00565749" w:rsidTr="00BE6745">
        <w:tc>
          <w:tcPr>
            <w:tcW w:w="8892" w:type="dxa"/>
          </w:tcPr>
          <w:p w:rsidR="00A8510A" w:rsidRPr="00565749" w:rsidRDefault="00A8510A" w:rsidP="00534126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 xml:space="preserve">Осуществление отдельных полномочий в сфере жилищных и градостроительных отношений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8510A" w:rsidRPr="00565749" w:rsidRDefault="00A8510A" w:rsidP="00534126">
            <w:pPr>
              <w:jc w:val="center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5,3</w:t>
            </w:r>
          </w:p>
        </w:tc>
      </w:tr>
      <w:tr w:rsidR="00A8510A" w:rsidRPr="00565749" w:rsidTr="00BE6745">
        <w:tc>
          <w:tcPr>
            <w:tcW w:w="8892" w:type="dxa"/>
          </w:tcPr>
          <w:p w:rsidR="00A8510A" w:rsidRPr="00565749" w:rsidRDefault="00A8510A" w:rsidP="00534126">
            <w:pPr>
              <w:jc w:val="both"/>
              <w:rPr>
                <w:rFonts w:ascii="Arial" w:hAnsi="Arial" w:cs="Arial"/>
              </w:rPr>
            </w:pPr>
            <w:r w:rsidRPr="00565749">
              <w:rPr>
                <w:rFonts w:ascii="Arial" w:hAnsi="Arial" w:cs="Arial"/>
              </w:rPr>
              <w:t>Осуществление отдельных полномочий в сфере внешнего финансового контроля</w:t>
            </w:r>
          </w:p>
        </w:tc>
        <w:tc>
          <w:tcPr>
            <w:tcW w:w="5387" w:type="dxa"/>
          </w:tcPr>
          <w:p w:rsidR="00A8510A" w:rsidRPr="00565749" w:rsidRDefault="00A8510A" w:rsidP="00534126">
            <w:pPr>
              <w:jc w:val="center"/>
              <w:rPr>
                <w:rFonts w:ascii="Arial" w:hAnsi="Arial" w:cs="Arial"/>
                <w:lang w:val="en-US"/>
              </w:rPr>
            </w:pPr>
            <w:r w:rsidRPr="00565749">
              <w:rPr>
                <w:rFonts w:ascii="Arial" w:hAnsi="Arial" w:cs="Arial"/>
              </w:rPr>
              <w:t>14,</w:t>
            </w:r>
            <w:r w:rsidRPr="00565749">
              <w:rPr>
                <w:rFonts w:ascii="Arial" w:hAnsi="Arial" w:cs="Arial"/>
                <w:lang w:val="en-US"/>
              </w:rPr>
              <w:t>3</w:t>
            </w:r>
          </w:p>
        </w:tc>
      </w:tr>
      <w:tr w:rsidR="00A8510A" w:rsidRPr="00565749" w:rsidTr="00BE6745">
        <w:tc>
          <w:tcPr>
            <w:tcW w:w="8892" w:type="dxa"/>
          </w:tcPr>
          <w:p w:rsidR="00A8510A" w:rsidRPr="00565749" w:rsidRDefault="00A8510A" w:rsidP="00534126">
            <w:pPr>
              <w:jc w:val="both"/>
              <w:rPr>
                <w:rFonts w:ascii="Arial" w:hAnsi="Arial" w:cs="Arial"/>
                <w:b/>
              </w:rPr>
            </w:pPr>
            <w:r w:rsidRPr="0056574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5387" w:type="dxa"/>
          </w:tcPr>
          <w:p w:rsidR="00A8510A" w:rsidRPr="00565749" w:rsidRDefault="00A8510A" w:rsidP="0053412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5749">
              <w:rPr>
                <w:rFonts w:ascii="Arial" w:hAnsi="Arial" w:cs="Arial"/>
                <w:b/>
              </w:rPr>
              <w:t>19,</w:t>
            </w:r>
            <w:r w:rsidRPr="00565749">
              <w:rPr>
                <w:rFonts w:ascii="Arial" w:hAnsi="Arial" w:cs="Arial"/>
                <w:b/>
                <w:lang w:val="en-US"/>
              </w:rPr>
              <w:t>6</w:t>
            </w:r>
          </w:p>
        </w:tc>
      </w:tr>
    </w:tbl>
    <w:p w:rsidR="00A8510A" w:rsidRPr="00565749" w:rsidRDefault="00A8510A" w:rsidP="00A8510A">
      <w:pPr>
        <w:jc w:val="right"/>
        <w:rPr>
          <w:rFonts w:ascii="Arial" w:hAnsi="Arial" w:cs="Arial"/>
        </w:rPr>
        <w:sectPr w:rsidR="00A8510A" w:rsidRPr="00565749" w:rsidSect="007B2B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4B2535" w:rsidRPr="00565749" w:rsidRDefault="004B2535" w:rsidP="004B2535">
      <w:pPr>
        <w:tabs>
          <w:tab w:val="left" w:pos="0"/>
        </w:tabs>
        <w:ind w:firstLine="9720"/>
        <w:jc w:val="right"/>
        <w:rPr>
          <w:rFonts w:ascii="Arial" w:hAnsi="Arial" w:cs="Arial"/>
        </w:rPr>
      </w:pPr>
    </w:p>
    <w:p w:rsidR="00110D4A" w:rsidRPr="00565749" w:rsidRDefault="00110D4A">
      <w:pPr>
        <w:rPr>
          <w:rFonts w:ascii="Arial" w:hAnsi="Arial" w:cs="Arial"/>
        </w:rPr>
      </w:pPr>
    </w:p>
    <w:p w:rsidR="00971770" w:rsidRPr="00565749" w:rsidRDefault="00971770">
      <w:pPr>
        <w:rPr>
          <w:rFonts w:ascii="Arial" w:hAnsi="Arial" w:cs="Arial"/>
        </w:rPr>
      </w:pPr>
    </w:p>
    <w:sectPr w:rsidR="00971770" w:rsidRPr="00565749" w:rsidSect="00D56ACC">
      <w:footerReference w:type="even" r:id="rId11"/>
      <w:footerReference w:type="default" r:id="rId12"/>
      <w:pgSz w:w="16838" w:h="11906" w:orient="landscape"/>
      <w:pgMar w:top="899" w:right="45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F1" w:rsidRDefault="00E362F1" w:rsidP="00CE0DE0">
      <w:r>
        <w:separator/>
      </w:r>
    </w:p>
  </w:endnote>
  <w:endnote w:type="continuationSeparator" w:id="0">
    <w:p w:rsidR="00E362F1" w:rsidRDefault="00E362F1" w:rsidP="00CE0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CC" w:rsidRDefault="00934BBA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253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6ACC" w:rsidRDefault="00E362F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CC" w:rsidRDefault="00934BBA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253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B45DF">
      <w:rPr>
        <w:rStyle w:val="ac"/>
        <w:noProof/>
      </w:rPr>
      <w:t>14</w:t>
    </w:r>
    <w:r>
      <w:rPr>
        <w:rStyle w:val="ac"/>
      </w:rPr>
      <w:fldChar w:fldCharType="end"/>
    </w:r>
  </w:p>
  <w:p w:rsidR="00D56ACC" w:rsidRDefault="00E362F1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2F" w:rsidRDefault="00934BBA" w:rsidP="007D2A2F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253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2A2F" w:rsidRDefault="00E362F1" w:rsidP="007D2A2F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2F" w:rsidRDefault="00E362F1" w:rsidP="007D2A2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F1" w:rsidRDefault="00E362F1" w:rsidP="00CE0DE0">
      <w:r>
        <w:separator/>
      </w:r>
    </w:p>
  </w:footnote>
  <w:footnote w:type="continuationSeparator" w:id="0">
    <w:p w:rsidR="00E362F1" w:rsidRDefault="00E362F1" w:rsidP="00CE0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D0F7F05"/>
    <w:multiLevelType w:val="hybridMultilevel"/>
    <w:tmpl w:val="3334AF02"/>
    <w:lvl w:ilvl="0" w:tplc="6868F60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2FE26CD"/>
    <w:multiLevelType w:val="multilevel"/>
    <w:tmpl w:val="A3CEC0D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97F2CE6"/>
    <w:multiLevelType w:val="multilevel"/>
    <w:tmpl w:val="A3CEC0D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226785A"/>
    <w:multiLevelType w:val="hybridMultilevel"/>
    <w:tmpl w:val="A3CEC0D0"/>
    <w:lvl w:ilvl="0" w:tplc="F6DC149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0DA58B0"/>
    <w:multiLevelType w:val="hybridMultilevel"/>
    <w:tmpl w:val="18D4F8DA"/>
    <w:lvl w:ilvl="0" w:tplc="DC3A5CF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2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4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A731F5"/>
    <w:multiLevelType w:val="hybridMultilevel"/>
    <w:tmpl w:val="C4DE33F4"/>
    <w:lvl w:ilvl="0" w:tplc="5C4C25A6">
      <w:start w:val="1"/>
      <w:numFmt w:val="decimal"/>
      <w:lvlText w:val="%1)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0"/>
  </w:num>
  <w:num w:numId="11">
    <w:abstractNumId w:val="13"/>
  </w:num>
  <w:num w:numId="12">
    <w:abstractNumId w:val="15"/>
  </w:num>
  <w:num w:numId="13">
    <w:abstractNumId w:val="8"/>
  </w:num>
  <w:num w:numId="14">
    <w:abstractNumId w:val="11"/>
  </w:num>
  <w:num w:numId="15">
    <w:abstractNumId w:val="6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535"/>
    <w:rsid w:val="00092755"/>
    <w:rsid w:val="00110D4A"/>
    <w:rsid w:val="001E169D"/>
    <w:rsid w:val="00310E1A"/>
    <w:rsid w:val="0034505C"/>
    <w:rsid w:val="004A1E98"/>
    <w:rsid w:val="004B2535"/>
    <w:rsid w:val="00565749"/>
    <w:rsid w:val="005D0F59"/>
    <w:rsid w:val="00614CEC"/>
    <w:rsid w:val="006A1AC7"/>
    <w:rsid w:val="007A3984"/>
    <w:rsid w:val="007B2BF0"/>
    <w:rsid w:val="00850D95"/>
    <w:rsid w:val="00934BBA"/>
    <w:rsid w:val="00971770"/>
    <w:rsid w:val="00A8510A"/>
    <w:rsid w:val="00A94186"/>
    <w:rsid w:val="00AD2419"/>
    <w:rsid w:val="00AD5A4E"/>
    <w:rsid w:val="00B56CED"/>
    <w:rsid w:val="00BB45DF"/>
    <w:rsid w:val="00BE6745"/>
    <w:rsid w:val="00CE0DE0"/>
    <w:rsid w:val="00D86289"/>
    <w:rsid w:val="00DB2E63"/>
    <w:rsid w:val="00DF6176"/>
    <w:rsid w:val="00E362F1"/>
    <w:rsid w:val="00F6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53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5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253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B25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25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25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25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B25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B253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53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B253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B253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B253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B253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B253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B253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B253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B2535"/>
    <w:rPr>
      <w:rFonts w:ascii="Arial" w:eastAsia="Times New Roman" w:hAnsi="Arial" w:cs="Times New Roman"/>
    </w:rPr>
  </w:style>
  <w:style w:type="paragraph" w:styleId="a3">
    <w:name w:val="Title"/>
    <w:basedOn w:val="a"/>
    <w:link w:val="a4"/>
    <w:qFormat/>
    <w:rsid w:val="004B253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4B25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Знак Знак Знак1 Знак"/>
    <w:basedOn w:val="a"/>
    <w:rsid w:val="004B25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rsid w:val="004B25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B25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4B2535"/>
    <w:pPr>
      <w:widowControl w:val="0"/>
      <w:ind w:firstLine="720"/>
      <w:jc w:val="both"/>
    </w:pPr>
    <w:rPr>
      <w:sz w:val="28"/>
      <w:szCs w:val="20"/>
    </w:rPr>
  </w:style>
  <w:style w:type="paragraph" w:customStyle="1" w:styleId="12">
    <w:name w:val="Знак Знак Знак1 Знак"/>
    <w:basedOn w:val="a"/>
    <w:rsid w:val="004B25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B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rsid w:val="004B25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2535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4B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4B2535"/>
    <w:pPr>
      <w:ind w:firstLine="900"/>
      <w:jc w:val="both"/>
    </w:pPr>
  </w:style>
  <w:style w:type="character" w:customStyle="1" w:styleId="ab">
    <w:name w:val="Основной текст с отступом Знак"/>
    <w:basedOn w:val="a0"/>
    <w:link w:val="aa"/>
    <w:rsid w:val="004B253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B2535"/>
    <w:pPr>
      <w:ind w:firstLine="900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4B2535"/>
    <w:rPr>
      <w:rFonts w:ascii="Times New Roman" w:eastAsia="Times New Roman" w:hAnsi="Times New Roman" w:cs="Times New Roman"/>
      <w:szCs w:val="24"/>
    </w:rPr>
  </w:style>
  <w:style w:type="character" w:styleId="ac">
    <w:name w:val="page number"/>
    <w:rsid w:val="004B2535"/>
  </w:style>
  <w:style w:type="paragraph" w:styleId="21">
    <w:name w:val="Body Text Indent 2"/>
    <w:basedOn w:val="a"/>
    <w:link w:val="22"/>
    <w:rsid w:val="004B25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253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B2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25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rsid w:val="004B25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B2535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rsid w:val="004B2535"/>
    <w:rPr>
      <w:sz w:val="16"/>
      <w:szCs w:val="16"/>
    </w:rPr>
  </w:style>
  <w:style w:type="paragraph" w:styleId="af0">
    <w:name w:val="annotation text"/>
    <w:basedOn w:val="a"/>
    <w:link w:val="af1"/>
    <w:rsid w:val="004B253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4B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4B2535"/>
    <w:rPr>
      <w:b/>
      <w:bCs/>
    </w:rPr>
  </w:style>
  <w:style w:type="character" w:customStyle="1" w:styleId="af3">
    <w:name w:val="Тема примечания Знак"/>
    <w:basedOn w:val="af1"/>
    <w:link w:val="af2"/>
    <w:rsid w:val="004B25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Знак Знак Знак1"/>
    <w:basedOn w:val="a"/>
    <w:rsid w:val="004B253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4B2535"/>
    <w:pPr>
      <w:spacing w:after="120"/>
    </w:pPr>
  </w:style>
  <w:style w:type="character" w:customStyle="1" w:styleId="af5">
    <w:name w:val="Основной текст Знак"/>
    <w:basedOn w:val="a0"/>
    <w:link w:val="af4"/>
    <w:rsid w:val="004B25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39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FC76-548B-4DC2-9075-D9448EA8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8741</Words>
  <Characters>49830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2018-11-12T04:39:00Z</dcterms:created>
  <dcterms:modified xsi:type="dcterms:W3CDTF">2018-11-14T10:13:00Z</dcterms:modified>
</cp:coreProperties>
</file>