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C8" w:rsidRDefault="005C50C8" w:rsidP="005C50C8">
      <w:pPr>
        <w:pStyle w:val="a3"/>
        <w:rPr>
          <w:b/>
          <w:bCs/>
        </w:rPr>
      </w:pPr>
      <w:r>
        <w:rPr>
          <w:b/>
          <w:bCs/>
        </w:rPr>
        <w:t>Муниципальное образование «Усть-Бакчарское сельское поселение»</w:t>
      </w:r>
    </w:p>
    <w:p w:rsidR="005C50C8" w:rsidRDefault="005C50C8" w:rsidP="005C50C8">
      <w:pPr>
        <w:pStyle w:val="a3"/>
        <w:rPr>
          <w:b/>
          <w:bCs/>
        </w:rPr>
      </w:pPr>
    </w:p>
    <w:p w:rsidR="005C50C8" w:rsidRDefault="005C50C8" w:rsidP="005C50C8">
      <w:pPr>
        <w:jc w:val="center"/>
        <w:rPr>
          <w:b/>
          <w:sz w:val="28"/>
        </w:rPr>
      </w:pPr>
      <w:r>
        <w:rPr>
          <w:b/>
          <w:sz w:val="28"/>
        </w:rPr>
        <w:t>СОВЕТ УСТЬ-БАКЧАРСКОГО СЕЛЬСКОГО ПОСЕЛЕНИЯ</w:t>
      </w:r>
    </w:p>
    <w:p w:rsidR="005C50C8" w:rsidRDefault="005C50C8" w:rsidP="005C50C8">
      <w:pPr>
        <w:jc w:val="center"/>
        <w:rPr>
          <w:b/>
          <w:sz w:val="28"/>
        </w:rPr>
      </w:pPr>
    </w:p>
    <w:p w:rsidR="005C50C8" w:rsidRDefault="005C50C8" w:rsidP="005C50C8">
      <w:pPr>
        <w:jc w:val="center"/>
        <w:rPr>
          <w:sz w:val="28"/>
        </w:rPr>
      </w:pPr>
    </w:p>
    <w:p w:rsidR="005C50C8" w:rsidRDefault="005C50C8" w:rsidP="005C50C8">
      <w:pPr>
        <w:pStyle w:val="2"/>
        <w:rPr>
          <w:bCs w:val="0"/>
          <w:i w:val="0"/>
        </w:rPr>
      </w:pPr>
      <w:r>
        <w:rPr>
          <w:bCs w:val="0"/>
        </w:rPr>
        <w:t xml:space="preserve">                                                 </w:t>
      </w:r>
      <w:r>
        <w:rPr>
          <w:bCs w:val="0"/>
          <w:i w:val="0"/>
        </w:rPr>
        <w:t xml:space="preserve">РЕШЕНИЕ </w:t>
      </w:r>
    </w:p>
    <w:p w:rsidR="005C50C8" w:rsidRPr="00FE211D" w:rsidRDefault="005C50C8" w:rsidP="005C50C8"/>
    <w:tbl>
      <w:tblPr>
        <w:tblW w:w="0" w:type="auto"/>
        <w:tblLook w:val="04A0"/>
      </w:tblPr>
      <w:tblGrid>
        <w:gridCol w:w="3190"/>
        <w:gridCol w:w="3190"/>
        <w:gridCol w:w="3191"/>
      </w:tblGrid>
      <w:tr w:rsidR="005C50C8" w:rsidRPr="00FE211D" w:rsidTr="00162114">
        <w:tc>
          <w:tcPr>
            <w:tcW w:w="3190" w:type="dxa"/>
            <w:hideMark/>
          </w:tcPr>
          <w:p w:rsidR="005C50C8" w:rsidRPr="00FE211D" w:rsidRDefault="005C50C8" w:rsidP="00162114">
            <w:pPr>
              <w:jc w:val="center"/>
            </w:pPr>
            <w:r>
              <w:t>26.12</w:t>
            </w:r>
            <w:r w:rsidRPr="00FE211D">
              <w:t>.2019</w:t>
            </w:r>
          </w:p>
        </w:tc>
        <w:tc>
          <w:tcPr>
            <w:tcW w:w="3190" w:type="dxa"/>
            <w:hideMark/>
          </w:tcPr>
          <w:p w:rsidR="005C50C8" w:rsidRPr="00FE211D" w:rsidRDefault="005C50C8" w:rsidP="00162114">
            <w:pPr>
              <w:jc w:val="center"/>
            </w:pPr>
            <w:r w:rsidRPr="00FE211D">
              <w:t xml:space="preserve">  с. Усть-Бакчар</w:t>
            </w:r>
          </w:p>
        </w:tc>
        <w:tc>
          <w:tcPr>
            <w:tcW w:w="3191" w:type="dxa"/>
            <w:hideMark/>
          </w:tcPr>
          <w:p w:rsidR="005C50C8" w:rsidRPr="00FE211D" w:rsidRDefault="005C50C8" w:rsidP="00162114">
            <w:pPr>
              <w:jc w:val="center"/>
            </w:pPr>
            <w:r w:rsidRPr="00FE211D">
              <w:t xml:space="preserve">№  </w:t>
            </w:r>
            <w:r>
              <w:t>46</w:t>
            </w:r>
          </w:p>
        </w:tc>
      </w:tr>
    </w:tbl>
    <w:p w:rsidR="005C50C8" w:rsidRPr="00FE211D" w:rsidRDefault="005C50C8" w:rsidP="005C50C8"/>
    <w:p w:rsidR="005C50C8" w:rsidRPr="00FE211D" w:rsidRDefault="005C50C8" w:rsidP="005C50C8">
      <w:pPr>
        <w:jc w:val="center"/>
      </w:pPr>
    </w:p>
    <w:p w:rsidR="005C50C8" w:rsidRPr="00FE211D" w:rsidRDefault="005C50C8" w:rsidP="005C50C8">
      <w:pPr>
        <w:jc w:val="both"/>
      </w:pPr>
      <w:r w:rsidRPr="00FE211D">
        <w:tab/>
      </w:r>
      <w:r w:rsidRPr="00FE211D">
        <w:tab/>
      </w:r>
      <w:r w:rsidRPr="00FE211D">
        <w:tab/>
      </w:r>
      <w:r w:rsidRPr="00FE211D">
        <w:tab/>
      </w:r>
      <w:r w:rsidRPr="00FE211D">
        <w:tab/>
        <w:t xml:space="preserve">         </w:t>
      </w:r>
    </w:p>
    <w:p w:rsidR="005C50C8" w:rsidRPr="00FE211D" w:rsidRDefault="005C50C8" w:rsidP="005C50C8">
      <w:pPr>
        <w:ind w:right="-108"/>
      </w:pPr>
      <w:r w:rsidRPr="00FE211D">
        <w:t>О      внесении    изменений в Правила</w:t>
      </w:r>
    </w:p>
    <w:p w:rsidR="005C50C8" w:rsidRPr="00FE211D" w:rsidRDefault="005C50C8" w:rsidP="005C50C8">
      <w:pPr>
        <w:ind w:right="-108"/>
      </w:pPr>
      <w:r w:rsidRPr="00FE211D">
        <w:t xml:space="preserve"> землепользования       и       застройки</w:t>
      </w:r>
    </w:p>
    <w:p w:rsidR="005C50C8" w:rsidRPr="00FE211D" w:rsidRDefault="005C50C8" w:rsidP="005C50C8">
      <w:pPr>
        <w:ind w:right="-108"/>
      </w:pPr>
      <w:r w:rsidRPr="00FE211D">
        <w:t xml:space="preserve"> муниципального                 образования</w:t>
      </w:r>
    </w:p>
    <w:p w:rsidR="005C50C8" w:rsidRPr="00FE211D" w:rsidRDefault="005C50C8" w:rsidP="005C50C8">
      <w:pPr>
        <w:ind w:right="-108"/>
      </w:pPr>
      <w:r w:rsidRPr="00FE211D">
        <w:t xml:space="preserve"> «Усть-Бакчарское сельское поселение»</w:t>
      </w:r>
    </w:p>
    <w:p w:rsidR="005C50C8" w:rsidRPr="00FE211D" w:rsidRDefault="005C50C8" w:rsidP="005C50C8">
      <w:pPr>
        <w:pStyle w:val="a6"/>
        <w:jc w:val="both"/>
        <w:rPr>
          <w:rFonts w:ascii="Times New Roman" w:hAnsi="Times New Roman" w:cs="Times New Roman"/>
        </w:rPr>
      </w:pPr>
    </w:p>
    <w:p w:rsidR="005C50C8" w:rsidRPr="00FE211D" w:rsidRDefault="005C50C8" w:rsidP="005C50C8">
      <w:pPr>
        <w:autoSpaceDE w:val="0"/>
        <w:autoSpaceDN w:val="0"/>
        <w:adjustRightInd w:val="0"/>
        <w:jc w:val="both"/>
        <w:rPr>
          <w:spacing w:val="8"/>
        </w:rPr>
      </w:pPr>
      <w:r w:rsidRPr="00FE211D">
        <w:rPr>
          <w:spacing w:val="8"/>
        </w:rPr>
        <w:t xml:space="preserve">           Рассмотрев протест прокурора Чаинского района </w:t>
      </w:r>
      <w:r w:rsidRPr="00FE211D">
        <w:t>от 30.10.2019  № 20-2019</w:t>
      </w:r>
      <w:r>
        <w:rPr>
          <w:spacing w:val="8"/>
        </w:rPr>
        <w:t xml:space="preserve">, а также проект подготовленный прокуратурой Чаинского района </w:t>
      </w:r>
      <w:r w:rsidRPr="00FE211D">
        <w:rPr>
          <w:spacing w:val="8"/>
        </w:rPr>
        <w:t xml:space="preserve"> на </w:t>
      </w:r>
      <w:r w:rsidRPr="00FE211D">
        <w:t>Правила землепользования и застройки муниципального образования «Усть-Бакчарское сельское поселение, утвержденные решением Совета Усть-Бакчарского сельского поселения от 22.05.20143 № 14, (в ред. решения Совета от 28.02.2017 № 4, от 29.06.2017 № 23, от 27.04.2018 № 19)</w:t>
      </w:r>
      <w:r w:rsidRPr="00FE211D">
        <w:rPr>
          <w:spacing w:val="8"/>
        </w:rPr>
        <w:t xml:space="preserve"> в целях </w:t>
      </w:r>
      <w:r w:rsidRPr="00FE211D">
        <w:rPr>
          <w:lang w:eastAsia="en-US"/>
        </w:rPr>
        <w:t>приведения Правил землепользования и застройки муниципального образования «Усть-Бакчарское сельское поселение» в соответствие с действующим законодательством,</w:t>
      </w:r>
      <w:r w:rsidRPr="00FE211D">
        <w:rPr>
          <w:spacing w:val="8"/>
        </w:rPr>
        <w:t xml:space="preserve"> руководствуясь Уставом муниципального образования «Усть-Бакчарское сельское поселение»,</w:t>
      </w:r>
    </w:p>
    <w:p w:rsidR="005C50C8" w:rsidRPr="00FE211D" w:rsidRDefault="005C50C8" w:rsidP="005C50C8"/>
    <w:p w:rsidR="005C50C8" w:rsidRPr="00FE211D" w:rsidRDefault="005C50C8" w:rsidP="005C50C8">
      <w:r w:rsidRPr="00FE211D">
        <w:t>Совет Усть-Бакчарского сельского поселения РЕШИЛ:</w:t>
      </w:r>
    </w:p>
    <w:p w:rsidR="005C50C8" w:rsidRPr="00FE211D" w:rsidRDefault="005C50C8" w:rsidP="005C50C8"/>
    <w:p w:rsidR="005C50C8" w:rsidRPr="00FE211D" w:rsidRDefault="005C50C8" w:rsidP="005C50C8">
      <w:pPr>
        <w:autoSpaceDE w:val="0"/>
        <w:autoSpaceDN w:val="0"/>
        <w:adjustRightInd w:val="0"/>
        <w:ind w:left="709"/>
        <w:jc w:val="both"/>
      </w:pPr>
      <w:r w:rsidRPr="00FE211D">
        <w:t xml:space="preserve">  1.  Внести в решение Совета Усть-Бакчарского сельского  поселения от 22.05.2014 № 14 «Об   утверждении   Правил землепользования и застройки муниципального образования «Усть-Бакчарское сельское поселение» следующие изменения:</w:t>
      </w:r>
    </w:p>
    <w:p w:rsidR="005C50C8" w:rsidRPr="00FE211D" w:rsidRDefault="005C50C8" w:rsidP="005C50C8">
      <w:pPr>
        <w:autoSpaceDE w:val="0"/>
        <w:autoSpaceDN w:val="0"/>
        <w:adjustRightInd w:val="0"/>
        <w:ind w:firstLine="709"/>
        <w:jc w:val="both"/>
      </w:pPr>
      <w:r w:rsidRPr="00FE211D">
        <w:t>в Правилах землепользования и застройки муниципального образования «Усть-Бакчарское сельское поселение», утвержденных указанным решением: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  <w:rPr>
          <w:shd w:val="clear" w:color="auto" w:fill="FFFFFF"/>
        </w:rPr>
      </w:pPr>
      <w:r w:rsidRPr="00FE211D">
        <w:rPr>
          <w:shd w:val="clear" w:color="auto" w:fill="FFFFFF"/>
        </w:rPr>
        <w:t xml:space="preserve">1) статью 1.2 признать утратившей силу; 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  <w:rPr>
          <w:shd w:val="clear" w:color="auto" w:fill="FFFFFF"/>
        </w:rPr>
      </w:pPr>
      <w:r w:rsidRPr="00FE211D">
        <w:rPr>
          <w:shd w:val="clear" w:color="auto" w:fill="FFFFFF"/>
        </w:rPr>
        <w:lastRenderedPageBreak/>
        <w:t>2) в статье 2.5: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  <w:rPr>
          <w:shd w:val="clear" w:color="auto" w:fill="FFFFFF"/>
        </w:rPr>
      </w:pPr>
      <w:r w:rsidRPr="00FE211D">
        <w:rPr>
          <w:shd w:val="clear" w:color="auto" w:fill="FFFFFF"/>
        </w:rPr>
        <w:t>пункт 2.5.1 изложить в следующей редакции: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</w:pPr>
      <w:r w:rsidRPr="00FE211D">
        <w:t>«2.5.1.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в случаях, предусмотренных статьей 40 Градостроительного кодекса Российской Федерации.»;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</w:pPr>
      <w:r w:rsidRPr="00FE211D">
        <w:t>пункт 2.5.2 признать утратившим силу;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  <w:rPr>
          <w:shd w:val="clear" w:color="auto" w:fill="FFFFFF"/>
        </w:rPr>
      </w:pPr>
      <w:r w:rsidRPr="00FE211D">
        <w:rPr>
          <w:shd w:val="clear" w:color="auto" w:fill="FFFFFF"/>
        </w:rPr>
        <w:t>3) пункт 3.1.6 статьи 3.1</w:t>
      </w:r>
      <w:r w:rsidRPr="00FE211D">
        <w:rPr>
          <w:shd w:val="clear" w:color="auto" w:fill="FFFFFF"/>
          <w:vertAlign w:val="superscript"/>
        </w:rPr>
        <w:t xml:space="preserve"> </w:t>
      </w:r>
      <w:r w:rsidRPr="00FE211D">
        <w:rPr>
          <w:shd w:val="clear" w:color="auto" w:fill="FFFFFF"/>
        </w:rPr>
        <w:t>изложить в следующей редакции: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  <w:rPr>
          <w:shd w:val="clear" w:color="auto" w:fill="FFFFFF"/>
        </w:rPr>
      </w:pPr>
      <w:r w:rsidRPr="00FE211D">
        <w:rPr>
          <w:shd w:val="clear" w:color="auto" w:fill="FFFFFF"/>
        </w:rPr>
        <w:t xml:space="preserve">«3.1.6. </w:t>
      </w:r>
      <w:r w:rsidRPr="00FE211D">
        <w:t xml:space="preserve">Администрация сельского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со статьей 46 Градостроительного кодекса Российской Федерации общественные обсуждения или публичные слушания не проводятся, в срок, указанный в </w:t>
      </w:r>
      <w:hyperlink r:id="rId4" w:history="1">
        <w:r w:rsidRPr="00FE211D">
          <w:t>части 4</w:t>
        </w:r>
      </w:hyperlink>
      <w:r w:rsidRPr="00FE211D">
        <w:t xml:space="preserve"> статьи 46 Градостроительного кодекса Российской Федерации</w:t>
      </w:r>
      <w:r w:rsidRPr="00FE211D">
        <w:rPr>
          <w:shd w:val="clear" w:color="auto" w:fill="FFFFFF"/>
        </w:rPr>
        <w:t>.»;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  <w:rPr>
          <w:shd w:val="clear" w:color="auto" w:fill="FFFFFF"/>
        </w:rPr>
      </w:pPr>
      <w:r w:rsidRPr="00FE211D">
        <w:rPr>
          <w:shd w:val="clear" w:color="auto" w:fill="FFFFFF"/>
        </w:rPr>
        <w:t>4) пункт 5.2.5 статьи 5.2</w:t>
      </w:r>
      <w:r w:rsidRPr="00FE211D">
        <w:rPr>
          <w:shd w:val="clear" w:color="auto" w:fill="FFFFFF"/>
          <w:vertAlign w:val="superscript"/>
        </w:rPr>
        <w:t xml:space="preserve"> </w:t>
      </w:r>
      <w:r w:rsidRPr="00FE211D">
        <w:rPr>
          <w:shd w:val="clear" w:color="auto" w:fill="FFFFFF"/>
        </w:rPr>
        <w:t>изложить в следующей редакции:</w:t>
      </w:r>
    </w:p>
    <w:p w:rsidR="005C50C8" w:rsidRPr="00FE211D" w:rsidRDefault="005C50C8" w:rsidP="005C50C8">
      <w:pPr>
        <w:tabs>
          <w:tab w:val="left" w:pos="-142"/>
        </w:tabs>
        <w:ind w:firstLine="709"/>
        <w:jc w:val="both"/>
      </w:pPr>
      <w:r w:rsidRPr="00FE211D">
        <w:rPr>
          <w:shd w:val="clear" w:color="auto" w:fill="FFFFFF"/>
        </w:rPr>
        <w:t>«5.2.5. О</w:t>
      </w:r>
      <w:r w:rsidRPr="00FE211D">
        <w:t xml:space="preserve">бщественные обсуждения или публичные слушания в случае подготовки изменений в Правила проводятся в порядке, определяемом Уставом муниципального образования «Усть-Бакчарское сельское поселение» и решением Совета Усть-Бакчарского сельского поселения, в соответствии со </w:t>
      </w:r>
      <w:hyperlink r:id="rId5" w:history="1">
        <w:r w:rsidRPr="00FE211D">
          <w:t>статьями 5</w:t>
        </w:r>
        <w:r w:rsidRPr="00FE211D">
          <w:rPr>
            <w:vertAlign w:val="superscript"/>
          </w:rPr>
          <w:t>1</w:t>
        </w:r>
      </w:hyperlink>
      <w:r w:rsidRPr="00FE211D">
        <w:t xml:space="preserve">, </w:t>
      </w:r>
      <w:hyperlink r:id="rId6" w:history="1">
        <w:r w:rsidRPr="00FE211D">
          <w:t>28</w:t>
        </w:r>
      </w:hyperlink>
      <w:r w:rsidRPr="00FE211D">
        <w:t>, частями 13 и 14 статьи 31 Градостроительного кодекса Российской Федерации.».</w:t>
      </w:r>
    </w:p>
    <w:p w:rsidR="005C50C8" w:rsidRPr="00FE211D" w:rsidRDefault="005C50C8" w:rsidP="005C50C8">
      <w:pPr>
        <w:autoSpaceDE w:val="0"/>
        <w:autoSpaceDN w:val="0"/>
        <w:adjustRightInd w:val="0"/>
        <w:ind w:firstLine="709"/>
        <w:jc w:val="both"/>
      </w:pPr>
      <w:bookmarkStart w:id="0" w:name="Par2"/>
      <w:bookmarkEnd w:id="0"/>
      <w:r w:rsidRPr="00FE211D">
        <w:t>2. Опубликовать настоящее решение в официальном печатном издании Усть-Бакчарского сельского поселения «Официальные ведомости Усть-Бакчарского сельского поселения».</w:t>
      </w:r>
    </w:p>
    <w:p w:rsidR="005C50C8" w:rsidRPr="00FE211D" w:rsidRDefault="005C50C8" w:rsidP="005C50C8">
      <w:pPr>
        <w:autoSpaceDE w:val="0"/>
        <w:autoSpaceDN w:val="0"/>
        <w:adjustRightInd w:val="0"/>
        <w:ind w:firstLine="709"/>
        <w:jc w:val="both"/>
      </w:pPr>
      <w:r w:rsidRPr="00FE211D">
        <w:t>3. Настоящее решение вступает в силу со дня его официального опубликования.</w:t>
      </w:r>
    </w:p>
    <w:p w:rsidR="005C50C8" w:rsidRPr="00FE211D" w:rsidRDefault="005C50C8" w:rsidP="005C50C8">
      <w:pPr>
        <w:pStyle w:val="a6"/>
        <w:spacing w:line="240" w:lineRule="exact"/>
        <w:rPr>
          <w:rFonts w:ascii="Times New Roman" w:hAnsi="Times New Roman" w:cs="Times New Roman"/>
        </w:rPr>
      </w:pPr>
    </w:p>
    <w:p w:rsidR="005C50C8" w:rsidRPr="00FE211D" w:rsidRDefault="005C50C8" w:rsidP="005C50C8">
      <w:pPr>
        <w:pStyle w:val="a6"/>
        <w:spacing w:line="240" w:lineRule="exact"/>
        <w:rPr>
          <w:rFonts w:ascii="Times New Roman" w:hAnsi="Times New Roman" w:cs="Times New Roman"/>
        </w:rPr>
      </w:pPr>
    </w:p>
    <w:p w:rsidR="005C50C8" w:rsidRPr="00FE211D" w:rsidRDefault="005C50C8" w:rsidP="005C50C8">
      <w:pPr>
        <w:pStyle w:val="a6"/>
        <w:spacing w:line="240" w:lineRule="exact"/>
        <w:rPr>
          <w:rFonts w:ascii="Times New Roman" w:hAnsi="Times New Roman" w:cs="Times New Roman"/>
        </w:rPr>
      </w:pPr>
      <w:r w:rsidRPr="00FE211D">
        <w:rPr>
          <w:rFonts w:ascii="Times New Roman" w:hAnsi="Times New Roman" w:cs="Times New Roman"/>
        </w:rPr>
        <w:t xml:space="preserve">Председатель Совета Усть-Бакчарского </w:t>
      </w:r>
    </w:p>
    <w:p w:rsidR="005C50C8" w:rsidRPr="00FE211D" w:rsidRDefault="005C50C8" w:rsidP="005C50C8">
      <w:pPr>
        <w:pStyle w:val="a6"/>
        <w:spacing w:line="240" w:lineRule="exact"/>
        <w:rPr>
          <w:rFonts w:ascii="Times New Roman" w:hAnsi="Times New Roman" w:cs="Times New Roman"/>
        </w:rPr>
      </w:pPr>
      <w:r w:rsidRPr="00FE211D">
        <w:rPr>
          <w:rFonts w:ascii="Times New Roman" w:hAnsi="Times New Roman" w:cs="Times New Roman"/>
        </w:rPr>
        <w:t xml:space="preserve">сельского поселения, </w:t>
      </w:r>
    </w:p>
    <w:p w:rsidR="005C50C8" w:rsidRPr="00FE211D" w:rsidRDefault="005C50C8" w:rsidP="005C50C8">
      <w:pPr>
        <w:autoSpaceDE w:val="0"/>
        <w:autoSpaceDN w:val="0"/>
        <w:adjustRightInd w:val="0"/>
        <w:spacing w:line="240" w:lineRule="exact"/>
        <w:ind w:left="5103"/>
      </w:pPr>
    </w:p>
    <w:p w:rsidR="005C50C8" w:rsidRPr="0021329A" w:rsidRDefault="005C50C8" w:rsidP="005C50C8">
      <w:pPr>
        <w:pStyle w:val="5"/>
        <w:spacing w:line="240" w:lineRule="exact"/>
        <w:rPr>
          <w:rFonts w:ascii="Times New Roman" w:hAnsi="Times New Roman" w:cs="Times New Roman"/>
          <w:color w:val="auto"/>
        </w:rPr>
      </w:pPr>
      <w:r w:rsidRPr="0021329A">
        <w:rPr>
          <w:rFonts w:ascii="Times New Roman" w:hAnsi="Times New Roman" w:cs="Times New Roman"/>
          <w:color w:val="auto"/>
        </w:rPr>
        <w:t xml:space="preserve">Глава Усть-Бакчарского </w:t>
      </w:r>
    </w:p>
    <w:p w:rsidR="005C50C8" w:rsidRPr="0021329A" w:rsidRDefault="005C50C8" w:rsidP="005C50C8">
      <w:pPr>
        <w:pStyle w:val="5"/>
        <w:spacing w:line="240" w:lineRule="exact"/>
        <w:rPr>
          <w:rFonts w:ascii="Times New Roman" w:hAnsi="Times New Roman" w:cs="Times New Roman"/>
          <w:color w:val="auto"/>
        </w:rPr>
      </w:pPr>
      <w:r w:rsidRPr="0021329A">
        <w:rPr>
          <w:rFonts w:ascii="Times New Roman" w:hAnsi="Times New Roman" w:cs="Times New Roman"/>
          <w:color w:val="auto"/>
        </w:rPr>
        <w:t>сельского поселения                                                                          Е.М. Пчёлкин</w:t>
      </w:r>
    </w:p>
    <w:p w:rsidR="005C50C8" w:rsidRPr="0021329A" w:rsidRDefault="005C50C8" w:rsidP="005C50C8"/>
    <w:p w:rsidR="005C50C8" w:rsidRPr="00FE211D" w:rsidRDefault="005C50C8" w:rsidP="005C50C8">
      <w:pPr>
        <w:autoSpaceDE w:val="0"/>
        <w:autoSpaceDN w:val="0"/>
        <w:adjustRightInd w:val="0"/>
        <w:spacing w:line="240" w:lineRule="exact"/>
        <w:jc w:val="both"/>
      </w:pPr>
    </w:p>
    <w:p w:rsidR="005C50C8" w:rsidRPr="00FE211D" w:rsidRDefault="005C50C8" w:rsidP="005C50C8"/>
    <w:p w:rsidR="005C50C8" w:rsidRPr="00FE211D" w:rsidRDefault="005C50C8" w:rsidP="005C50C8">
      <w:pPr>
        <w:autoSpaceDE w:val="0"/>
        <w:autoSpaceDN w:val="0"/>
        <w:adjustRightInd w:val="0"/>
        <w:spacing w:line="240" w:lineRule="exact"/>
        <w:jc w:val="both"/>
      </w:pPr>
    </w:p>
    <w:p w:rsidR="005C50C8" w:rsidRPr="00FE211D" w:rsidRDefault="005C50C8" w:rsidP="005C50C8"/>
    <w:p w:rsidR="005C50C8" w:rsidRPr="00FE211D" w:rsidRDefault="005C50C8" w:rsidP="005C50C8"/>
    <w:p w:rsidR="005C50C8" w:rsidRPr="00FE211D" w:rsidRDefault="005C50C8" w:rsidP="005C50C8"/>
    <w:p w:rsidR="005C50C8" w:rsidRPr="00FE211D" w:rsidRDefault="005C50C8" w:rsidP="005C50C8"/>
    <w:p w:rsidR="005C50C8" w:rsidRPr="00FE211D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5C50C8" w:rsidRDefault="005C50C8" w:rsidP="005C50C8"/>
    <w:p w:rsidR="006116CC" w:rsidRDefault="006116CC"/>
    <w:sectPr w:rsidR="0061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C50C8"/>
    <w:rsid w:val="005C50C8"/>
    <w:rsid w:val="0061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C50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0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50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50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qFormat/>
    <w:rsid w:val="005C50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50C8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Заг1 Знак,BO Знак,ID Знак,body indent Знак,ändrad Знак,EHPT Знак,Body Text2 Знак"/>
    <w:basedOn w:val="a0"/>
    <w:link w:val="a6"/>
    <w:semiHidden/>
    <w:locked/>
    <w:rsid w:val="005C50C8"/>
    <w:rPr>
      <w:sz w:val="24"/>
      <w:szCs w:val="24"/>
    </w:rPr>
  </w:style>
  <w:style w:type="paragraph" w:styleId="a6">
    <w:name w:val="Body Text"/>
    <w:aliases w:val="Заг1,BO,ID,body indent,ändrad,EHPT,Body Text2"/>
    <w:basedOn w:val="a"/>
    <w:link w:val="a5"/>
    <w:semiHidden/>
    <w:unhideWhenUsed/>
    <w:rsid w:val="005C50C8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5C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C0819D9D8F0EACB33427280C665C75BF3B398568318BF38EE80D255BD7079656F97AB87114Ed268C" TargetMode="External"/><Relationship Id="rId5" Type="http://schemas.openxmlformats.org/officeDocument/2006/relationships/hyperlink" Target="consultantplus://offline/ref=36B8CADC26CB6A0940A30C6BAE270BA43C0819D9D8F0EACB33427280C665C75BF3B39856831FBE38EE80D255BD7079656F97AB87114Ed268C" TargetMode="External"/><Relationship Id="rId4" Type="http://schemas.openxmlformats.org/officeDocument/2006/relationships/hyperlink" Target="consultantplus://offline/ref=1A140953F55932134AD79733818DC3A5063A5C630BFC38EF7C0C9A4936623059DE06A3341CA2541578A3E0909443B4B2B0DC70EC562Az6e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2019-12-30T09:19:00Z</dcterms:created>
  <dcterms:modified xsi:type="dcterms:W3CDTF">2019-12-30T09:19:00Z</dcterms:modified>
</cp:coreProperties>
</file>