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58" w:rsidRPr="00CA0458" w:rsidRDefault="00CA0458" w:rsidP="00CA0458">
      <w:pPr>
        <w:spacing w:after="0"/>
        <w:jc w:val="center"/>
        <w:rPr>
          <w:rFonts w:ascii="Times New Roman" w:hAnsi="Times New Roman" w:cs="Times New Roman"/>
          <w:b/>
          <w:sz w:val="24"/>
          <w:szCs w:val="24"/>
        </w:rPr>
      </w:pPr>
      <w:r w:rsidRPr="00CA0458">
        <w:rPr>
          <w:rFonts w:ascii="Times New Roman" w:hAnsi="Times New Roman" w:cs="Times New Roman"/>
          <w:b/>
          <w:sz w:val="24"/>
          <w:szCs w:val="24"/>
        </w:rPr>
        <w:t>АДМИНИСТРАЦИЯ</w:t>
      </w:r>
    </w:p>
    <w:p w:rsidR="00CA0458" w:rsidRPr="00CA0458" w:rsidRDefault="00CA0458" w:rsidP="00CA0458">
      <w:pPr>
        <w:spacing w:after="0"/>
        <w:jc w:val="center"/>
        <w:rPr>
          <w:rFonts w:ascii="Times New Roman" w:hAnsi="Times New Roman" w:cs="Times New Roman"/>
          <w:b/>
          <w:sz w:val="24"/>
          <w:szCs w:val="24"/>
        </w:rPr>
      </w:pPr>
      <w:r w:rsidRPr="00CA0458">
        <w:rPr>
          <w:rFonts w:ascii="Times New Roman" w:hAnsi="Times New Roman" w:cs="Times New Roman"/>
          <w:b/>
          <w:sz w:val="24"/>
          <w:szCs w:val="24"/>
        </w:rPr>
        <w:t>УСТЬ-БАКЧАРСКОГО СЕЛЬСКОГО ПОСЕЛЕНИЯ</w:t>
      </w:r>
    </w:p>
    <w:p w:rsidR="00CA0458" w:rsidRPr="00CA0458" w:rsidRDefault="00CA0458" w:rsidP="00CA0458">
      <w:pPr>
        <w:spacing w:after="0"/>
        <w:rPr>
          <w:rFonts w:ascii="Times New Roman" w:hAnsi="Times New Roman" w:cs="Times New Roman"/>
          <w:b/>
          <w:sz w:val="24"/>
          <w:szCs w:val="24"/>
        </w:rPr>
      </w:pPr>
    </w:p>
    <w:p w:rsidR="00CA0458" w:rsidRPr="00CA0458" w:rsidRDefault="00CA0458" w:rsidP="00CA0458">
      <w:pPr>
        <w:spacing w:after="0"/>
        <w:jc w:val="center"/>
        <w:rPr>
          <w:rFonts w:ascii="Times New Roman" w:hAnsi="Times New Roman" w:cs="Times New Roman"/>
          <w:b/>
          <w:sz w:val="24"/>
          <w:szCs w:val="24"/>
        </w:rPr>
      </w:pPr>
    </w:p>
    <w:p w:rsidR="00CA0458" w:rsidRPr="00CA0458" w:rsidRDefault="00CA0458" w:rsidP="00CA0458">
      <w:pPr>
        <w:spacing w:after="0"/>
        <w:jc w:val="center"/>
        <w:rPr>
          <w:rFonts w:ascii="Times New Roman" w:hAnsi="Times New Roman" w:cs="Times New Roman"/>
          <w:b/>
          <w:sz w:val="24"/>
          <w:szCs w:val="24"/>
        </w:rPr>
      </w:pPr>
      <w:r w:rsidRPr="00CA0458">
        <w:rPr>
          <w:rFonts w:ascii="Times New Roman" w:hAnsi="Times New Roman" w:cs="Times New Roman"/>
          <w:b/>
          <w:sz w:val="24"/>
          <w:szCs w:val="24"/>
        </w:rPr>
        <w:t>ПОСТАНОВЛЕНИЕ</w:t>
      </w:r>
    </w:p>
    <w:p w:rsidR="00CA0458" w:rsidRPr="00CA0458" w:rsidRDefault="00CA0458" w:rsidP="00CA0458">
      <w:pPr>
        <w:spacing w:after="0"/>
        <w:jc w:val="both"/>
        <w:rPr>
          <w:rFonts w:ascii="Times New Roman" w:hAnsi="Times New Roman" w:cs="Times New Roman"/>
          <w:b/>
          <w:sz w:val="24"/>
          <w:szCs w:val="24"/>
        </w:rPr>
      </w:pPr>
    </w:p>
    <w:p w:rsidR="00CA0458" w:rsidRPr="0012049A" w:rsidRDefault="00CA0458" w:rsidP="00CA0458">
      <w:pPr>
        <w:spacing w:after="0"/>
        <w:jc w:val="center"/>
        <w:rPr>
          <w:b/>
          <w:sz w:val="24"/>
          <w:szCs w:val="24"/>
        </w:rPr>
      </w:pPr>
    </w:p>
    <w:p w:rsidR="00CA0458" w:rsidRPr="0012049A" w:rsidRDefault="00CA0458" w:rsidP="00CA0458">
      <w:pPr>
        <w:rPr>
          <w:b/>
          <w:sz w:val="24"/>
          <w:szCs w:val="24"/>
        </w:rPr>
      </w:pPr>
    </w:p>
    <w:p w:rsidR="00CA0458" w:rsidRDefault="00CA0458" w:rsidP="00CA0458">
      <w:pPr>
        <w:rPr>
          <w:rFonts w:ascii="Times New Roman" w:hAnsi="Times New Roman" w:cs="Times New Roman"/>
          <w:sz w:val="24"/>
          <w:szCs w:val="24"/>
        </w:rPr>
      </w:pPr>
      <w:r w:rsidRPr="00CA0458">
        <w:rPr>
          <w:rFonts w:ascii="Times New Roman" w:hAnsi="Times New Roman" w:cs="Times New Roman"/>
          <w:sz w:val="24"/>
          <w:szCs w:val="24"/>
        </w:rPr>
        <w:t>30.12.2022                                  с. Усть-Бакчар                                                  № 101</w:t>
      </w:r>
      <w:bookmarkStart w:id="0" w:name="_GoBack"/>
      <w:bookmarkEnd w:id="0"/>
    </w:p>
    <w:p w:rsidR="00CA0458" w:rsidRDefault="00CA0458" w:rsidP="00CA0458">
      <w:pPr>
        <w:pStyle w:val="a3"/>
        <w:spacing w:before="0"/>
        <w:ind w:right="3685"/>
        <w:jc w:val="both"/>
        <w:rPr>
          <w:rFonts w:ascii="Times New Roman" w:eastAsia="Calibri" w:hAnsi="Times New Roman"/>
          <w:szCs w:val="24"/>
          <w:lang w:eastAsia="en-US"/>
        </w:rPr>
      </w:pPr>
      <w:r>
        <w:rPr>
          <w:rFonts w:ascii="Times New Roman" w:eastAsia="Calibri" w:hAnsi="Times New Roman"/>
          <w:szCs w:val="24"/>
          <w:lang w:eastAsia="en-US"/>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proofErr w:type="spellStart"/>
      <w:r>
        <w:rPr>
          <w:rFonts w:ascii="Times New Roman" w:eastAsia="Calibri" w:hAnsi="Times New Roman"/>
          <w:szCs w:val="24"/>
          <w:lang w:eastAsia="en-US"/>
        </w:rPr>
        <w:t>Усть-Бакчарское</w:t>
      </w:r>
      <w:proofErr w:type="spellEnd"/>
      <w:r>
        <w:rPr>
          <w:rFonts w:ascii="Times New Roman" w:eastAsia="Calibri" w:hAnsi="Times New Roman"/>
          <w:szCs w:val="24"/>
          <w:lang w:eastAsia="en-US"/>
        </w:rPr>
        <w:t xml:space="preserve"> сельское поселение»</w:t>
      </w:r>
    </w:p>
    <w:p w:rsidR="00CA0458" w:rsidRDefault="00CA0458" w:rsidP="00CA0458">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CA0458" w:rsidRPr="00CA0458" w:rsidRDefault="00CA0458" w:rsidP="00CA0458">
      <w:pPr>
        <w:ind w:firstLine="709"/>
        <w:jc w:val="both"/>
        <w:rPr>
          <w:sz w:val="28"/>
          <w:szCs w:val="28"/>
        </w:rPr>
      </w:pPr>
      <w:r>
        <w:rPr>
          <w:rFonts w:ascii="Times New Roman" w:eastAsia="Times New Roman" w:hAnsi="Times New Roman" w:cs="Times New Roman"/>
          <w:sz w:val="24"/>
          <w:szCs w:val="24"/>
          <w:lang w:eastAsia="ru-RU"/>
        </w:rPr>
        <w:t>В соответствии со </w:t>
      </w:r>
      <w:r>
        <w:rPr>
          <w:rFonts w:ascii="Times New Roman" w:hAnsi="Times New Roman" w:cs="Times New Roman"/>
          <w:sz w:val="24"/>
          <w:szCs w:val="24"/>
        </w:rPr>
        <w:t xml:space="preserve">статьей 13 </w:t>
      </w:r>
      <w:r>
        <w:rPr>
          <w:rFonts w:ascii="Times New Roman" w:eastAsia="Times New Roman" w:hAnsi="Times New Roman" w:cs="Times New Roman"/>
          <w:sz w:val="24"/>
          <w:szCs w:val="24"/>
          <w:lang w:eastAsia="ru-RU"/>
        </w:rPr>
        <w:t xml:space="preserve">Федерального закона от 24 июля 2007 г.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Усть-Бакчарское</w:t>
      </w:r>
      <w:proofErr w:type="spellEnd"/>
      <w:r>
        <w:rPr>
          <w:rFonts w:ascii="Times New Roman" w:hAnsi="Times New Roman" w:cs="Times New Roman"/>
          <w:sz w:val="24"/>
          <w:szCs w:val="24"/>
        </w:rPr>
        <w:t xml:space="preserve">  сельское поселение»</w:t>
      </w:r>
      <w:r>
        <w:rPr>
          <w:rFonts w:ascii="Times New Roman" w:eastAsia="Times New Roman" w:hAnsi="Times New Roman" w:cs="Times New Roman"/>
          <w:sz w:val="24"/>
          <w:szCs w:val="24"/>
          <w:lang w:eastAsia="ru-RU"/>
        </w:rPr>
        <w:t>,</w:t>
      </w:r>
    </w:p>
    <w:p w:rsidR="00CA0458" w:rsidRDefault="00CA0458" w:rsidP="00CA045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A0458" w:rsidRDefault="00CA0458" w:rsidP="00CA045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lang w:eastAsia="ru-RU"/>
        </w:rPr>
        <w:t>ПОСТАНОВЛЯЕТ:</w:t>
      </w:r>
    </w:p>
    <w:p w:rsidR="00CA0458" w:rsidRDefault="00CA0458" w:rsidP="00CA045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Утвердить прилагаемый Порядок создания координационных или</w:t>
      </w:r>
    </w:p>
    <w:p w:rsidR="00CA0458" w:rsidRDefault="00CA0458" w:rsidP="00CA0458">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совещательных органов в области развития малого и среднего предпринимательства на территории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Усть-Бакчарское</w:t>
      </w:r>
      <w:proofErr w:type="spellEnd"/>
      <w:r>
        <w:rPr>
          <w:rFonts w:ascii="Times New Roman" w:hAnsi="Times New Roman" w:cs="Times New Roman"/>
          <w:sz w:val="24"/>
          <w:szCs w:val="24"/>
        </w:rPr>
        <w:t xml:space="preserve">  сельское поселение»</w:t>
      </w:r>
      <w:r>
        <w:rPr>
          <w:rFonts w:ascii="Times New Roman" w:eastAsia="Times New Roman" w:hAnsi="Times New Roman" w:cs="Times New Roman"/>
          <w:sz w:val="24"/>
          <w:szCs w:val="24"/>
          <w:lang w:eastAsia="ru-RU"/>
        </w:rPr>
        <w:t>.</w:t>
      </w:r>
    </w:p>
    <w:p w:rsidR="00CA0458" w:rsidRDefault="00CA0458" w:rsidP="00CA0458">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2. </w:t>
      </w:r>
      <w:r>
        <w:rPr>
          <w:rFonts w:ascii="Times New Roman" w:hAnsi="Times New Roman" w:cs="Times New Roman"/>
          <w:sz w:val="24"/>
          <w:szCs w:val="24"/>
        </w:rPr>
        <w:t>. Настоящее постановление опубликовать (обнародовать) в средствах массовой информации муниципального образования «</w:t>
      </w:r>
      <w:proofErr w:type="spellStart"/>
      <w:r>
        <w:rPr>
          <w:rFonts w:ascii="Times New Roman" w:hAnsi="Times New Roman" w:cs="Times New Roman"/>
          <w:sz w:val="24"/>
          <w:szCs w:val="24"/>
        </w:rPr>
        <w:t>Усть-Бакчарское</w:t>
      </w:r>
      <w:proofErr w:type="spellEnd"/>
      <w:r>
        <w:rPr>
          <w:rFonts w:ascii="Times New Roman" w:hAnsi="Times New Roman" w:cs="Times New Roman"/>
          <w:sz w:val="24"/>
          <w:szCs w:val="24"/>
        </w:rPr>
        <w:t xml:space="preserve">  сельское поселение» и разместить на официальном сайте муниципального образования </w:t>
      </w:r>
      <w:proofErr w:type="spellStart"/>
      <w:r>
        <w:rPr>
          <w:rFonts w:ascii="Times New Roman" w:hAnsi="Times New Roman" w:cs="Times New Roman"/>
          <w:sz w:val="24"/>
          <w:szCs w:val="24"/>
        </w:rPr>
        <w:t>Усть-Бакчарское</w:t>
      </w:r>
      <w:proofErr w:type="spellEnd"/>
      <w:r>
        <w:rPr>
          <w:rFonts w:ascii="Times New Roman" w:hAnsi="Times New Roman" w:cs="Times New Roman"/>
          <w:sz w:val="24"/>
          <w:szCs w:val="24"/>
        </w:rPr>
        <w:t xml:space="preserve">  сельское поселение» в информационно-телекоммуникационной сети «Интернет»</w:t>
      </w:r>
      <w:r>
        <w:rPr>
          <w:rFonts w:ascii="Times New Roman" w:eastAsia="Times New Roman" w:hAnsi="Times New Roman" w:cs="Times New Roman"/>
          <w:sz w:val="24"/>
          <w:szCs w:val="24"/>
          <w:lang w:eastAsia="ru-RU"/>
        </w:rPr>
        <w:t>.</w:t>
      </w:r>
    </w:p>
    <w:p w:rsidR="00CA0458" w:rsidRDefault="00CA0458" w:rsidP="00CA045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Постановление вступает в силу после его официального опубликования (обнародования).</w:t>
      </w:r>
    </w:p>
    <w:p w:rsidR="00CA0458" w:rsidRDefault="00CA0458" w:rsidP="00CA0458">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Контроль за выполнением настоящего постановления оставляю за собой.</w:t>
      </w:r>
    </w:p>
    <w:p w:rsidR="00CA0458" w:rsidRDefault="00CA0458" w:rsidP="00CA045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A0458" w:rsidRDefault="00CA0458" w:rsidP="00CA0458">
      <w:pPr>
        <w:spacing w:after="0"/>
        <w:jc w:val="both"/>
        <w:rPr>
          <w:rFonts w:ascii="Times New Roman" w:hAnsi="Times New Roman" w:cs="Times New Roman"/>
          <w:sz w:val="24"/>
          <w:szCs w:val="24"/>
        </w:rPr>
      </w:pPr>
    </w:p>
    <w:p w:rsidR="00CA0458" w:rsidRDefault="00CA0458" w:rsidP="00CA0458">
      <w:pPr>
        <w:spacing w:after="0"/>
        <w:jc w:val="both"/>
        <w:rPr>
          <w:rFonts w:ascii="Times New Roman" w:hAnsi="Times New Roman" w:cs="Times New Roman"/>
          <w:sz w:val="24"/>
          <w:szCs w:val="24"/>
        </w:rPr>
      </w:pPr>
    </w:p>
    <w:p w:rsidR="00B2302C" w:rsidRDefault="00B2302C" w:rsidP="00CA0458">
      <w:pPr>
        <w:spacing w:after="0"/>
        <w:jc w:val="both"/>
        <w:rPr>
          <w:rFonts w:ascii="Times New Roman" w:hAnsi="Times New Roman" w:cs="Times New Roman"/>
          <w:sz w:val="24"/>
          <w:szCs w:val="24"/>
        </w:rPr>
      </w:pPr>
    </w:p>
    <w:p w:rsidR="00B2302C" w:rsidRDefault="00B2302C" w:rsidP="00CA0458">
      <w:pPr>
        <w:spacing w:after="0"/>
        <w:jc w:val="both"/>
        <w:rPr>
          <w:rFonts w:ascii="Times New Roman" w:hAnsi="Times New Roman" w:cs="Times New Roman"/>
          <w:sz w:val="24"/>
          <w:szCs w:val="24"/>
        </w:rPr>
      </w:pPr>
    </w:p>
    <w:p w:rsidR="00B2302C" w:rsidRDefault="00B2302C" w:rsidP="00CA0458">
      <w:pPr>
        <w:spacing w:after="0"/>
        <w:jc w:val="both"/>
        <w:rPr>
          <w:rFonts w:ascii="Times New Roman" w:hAnsi="Times New Roman" w:cs="Times New Roman"/>
          <w:sz w:val="24"/>
          <w:szCs w:val="24"/>
        </w:rPr>
      </w:pPr>
    </w:p>
    <w:p w:rsidR="00CA0458" w:rsidRDefault="00CA0458" w:rsidP="00CA0458">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w:t>
      </w:r>
      <w:r w:rsidR="00B2302C">
        <w:rPr>
          <w:rFonts w:ascii="Times New Roman" w:hAnsi="Times New Roman" w:cs="Times New Roman"/>
          <w:sz w:val="24"/>
          <w:szCs w:val="24"/>
        </w:rPr>
        <w:t xml:space="preserve">       </w:t>
      </w:r>
      <w:r>
        <w:rPr>
          <w:rFonts w:ascii="Times New Roman" w:hAnsi="Times New Roman" w:cs="Times New Roman"/>
          <w:sz w:val="24"/>
          <w:szCs w:val="24"/>
        </w:rPr>
        <w:t xml:space="preserve">            Е.М. Пчёлкин</w:t>
      </w:r>
    </w:p>
    <w:p w:rsidR="00CA0458" w:rsidRDefault="00CA0458" w:rsidP="00CA0458">
      <w:pPr>
        <w:spacing w:after="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CA0458" w:rsidRDefault="00CA0458" w:rsidP="00CA0458">
      <w:pPr>
        <w:pStyle w:val="ConsPlusTitle"/>
        <w:rPr>
          <w:rFonts w:ascii="Times New Roman" w:hAnsi="Times New Roman" w:cs="Times New Roman"/>
          <w:b w:val="0"/>
          <w:sz w:val="24"/>
          <w:szCs w:val="24"/>
        </w:rPr>
      </w:pPr>
    </w:p>
    <w:p w:rsidR="00CA0458" w:rsidRDefault="00CA0458" w:rsidP="00CA0458">
      <w:pPr>
        <w:pStyle w:val="ConsPlusTitle"/>
        <w:rPr>
          <w:rFonts w:ascii="Times New Roman" w:hAnsi="Times New Roman" w:cs="Times New Roman"/>
          <w:b w:val="0"/>
          <w:sz w:val="24"/>
          <w:szCs w:val="24"/>
        </w:rPr>
      </w:pPr>
    </w:p>
    <w:p w:rsidR="00CA0458" w:rsidRDefault="00CA0458" w:rsidP="00CA0458">
      <w:pPr>
        <w:pStyle w:val="ConsPlusTitle"/>
        <w:rPr>
          <w:rFonts w:ascii="Times New Roman" w:hAnsi="Times New Roman" w:cs="Times New Roman"/>
          <w:b w:val="0"/>
          <w:sz w:val="24"/>
          <w:szCs w:val="24"/>
        </w:rPr>
      </w:pPr>
    </w:p>
    <w:p w:rsidR="00CA0458" w:rsidRDefault="00CA0458" w:rsidP="00CA0458">
      <w:pPr>
        <w:pStyle w:val="ConsPlusTitle"/>
        <w:jc w:val="right"/>
        <w:rPr>
          <w:rFonts w:ascii="Times New Roman" w:hAnsi="Times New Roman" w:cs="Times New Roman"/>
          <w:b w:val="0"/>
          <w:sz w:val="24"/>
          <w:szCs w:val="24"/>
        </w:rPr>
      </w:pPr>
    </w:p>
    <w:p w:rsidR="00CA0458" w:rsidRDefault="00CA0458" w:rsidP="00CA0458">
      <w:pPr>
        <w:pStyle w:val="ConsPlusTitle"/>
        <w:jc w:val="right"/>
        <w:rPr>
          <w:rFonts w:ascii="Times New Roman" w:hAnsi="Times New Roman" w:cs="Times New Roman"/>
          <w:b w:val="0"/>
          <w:sz w:val="24"/>
          <w:szCs w:val="24"/>
        </w:rPr>
      </w:pPr>
    </w:p>
    <w:p w:rsidR="00CA0458" w:rsidRDefault="00CA0458" w:rsidP="00CA0458">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1</w:t>
      </w:r>
    </w:p>
    <w:p w:rsidR="00CA0458" w:rsidRDefault="00CA0458" w:rsidP="00CA0458">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к постановлению администрации</w:t>
      </w:r>
    </w:p>
    <w:p w:rsidR="00CA0458" w:rsidRDefault="00CA0458" w:rsidP="00CA0458">
      <w:pPr>
        <w:pStyle w:val="ConsPlusTitle"/>
        <w:jc w:val="right"/>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муниципального образования </w:t>
      </w:r>
    </w:p>
    <w:p w:rsidR="00CA0458" w:rsidRDefault="00B2302C" w:rsidP="00CA0458">
      <w:pPr>
        <w:pStyle w:val="ConsPlusTitle"/>
        <w:jc w:val="right"/>
        <w:rPr>
          <w:rFonts w:ascii="Times New Roman" w:hAnsi="Times New Roman" w:cs="Times New Roman"/>
          <w:b w:val="0"/>
          <w:sz w:val="24"/>
          <w:szCs w:val="24"/>
        </w:rPr>
      </w:pPr>
      <w:r>
        <w:rPr>
          <w:rFonts w:ascii="Times New Roman" w:hAnsi="Times New Roman" w:cs="Times New Roman"/>
          <w:b w:val="0"/>
          <w:sz w:val="24"/>
          <w:szCs w:val="24"/>
          <w:lang w:eastAsia="en-US"/>
        </w:rPr>
        <w:t>«</w:t>
      </w:r>
      <w:proofErr w:type="spellStart"/>
      <w:r>
        <w:rPr>
          <w:rFonts w:ascii="Times New Roman" w:hAnsi="Times New Roman" w:cs="Times New Roman"/>
          <w:b w:val="0"/>
          <w:sz w:val="24"/>
          <w:szCs w:val="24"/>
          <w:lang w:eastAsia="en-US"/>
        </w:rPr>
        <w:t>Усть-Бакчарское</w:t>
      </w:r>
      <w:proofErr w:type="spellEnd"/>
      <w:r w:rsidR="00CA0458">
        <w:rPr>
          <w:rFonts w:ascii="Times New Roman" w:hAnsi="Times New Roman" w:cs="Times New Roman"/>
          <w:b w:val="0"/>
          <w:sz w:val="24"/>
          <w:szCs w:val="24"/>
          <w:lang w:eastAsia="en-US"/>
        </w:rPr>
        <w:t xml:space="preserve"> сельское поселение</w:t>
      </w:r>
      <w:r w:rsidR="00CA0458">
        <w:rPr>
          <w:rFonts w:ascii="Times New Roman" w:hAnsi="Times New Roman" w:cs="Times New Roman"/>
          <w:b w:val="0"/>
          <w:sz w:val="24"/>
          <w:szCs w:val="24"/>
        </w:rPr>
        <w:t>»</w:t>
      </w:r>
    </w:p>
    <w:p w:rsidR="00CA0458" w:rsidRDefault="00CA0458" w:rsidP="00CA0458">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4"/>
          <w:szCs w:val="24"/>
          <w:lang w:eastAsia="ru-RU"/>
        </w:rPr>
      </w:pPr>
    </w:p>
    <w:p w:rsidR="00CA0458" w:rsidRDefault="00CA0458" w:rsidP="00CA0458">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Порядок</w:t>
      </w:r>
      <w:r>
        <w:rPr>
          <w:rFonts w:ascii="Times New Roman" w:eastAsia="Times New Roman" w:hAnsi="Times New Roman" w:cs="Times New Roman"/>
          <w:b/>
          <w:sz w:val="24"/>
          <w:szCs w:val="24"/>
          <w:lang w:eastAsia="ru-RU"/>
        </w:rPr>
        <w:br/>
        <w:t xml:space="preserve">создания координационных или совещательных органов в области развития малого и среднего предпринимательства на территории </w:t>
      </w:r>
      <w:r>
        <w:rPr>
          <w:rFonts w:ascii="Times New Roman" w:hAnsi="Times New Roman" w:cs="Times New Roman"/>
          <w:b/>
          <w:sz w:val="24"/>
          <w:szCs w:val="24"/>
        </w:rPr>
        <w:t>муниципального образования «</w:t>
      </w:r>
      <w:proofErr w:type="spellStart"/>
      <w:r w:rsidR="00B2302C">
        <w:rPr>
          <w:rFonts w:ascii="Times New Roman" w:hAnsi="Times New Roman" w:cs="Times New Roman"/>
          <w:b/>
          <w:sz w:val="24"/>
          <w:szCs w:val="24"/>
        </w:rPr>
        <w:t>Усть-Бакчарское</w:t>
      </w:r>
      <w:proofErr w:type="spellEnd"/>
      <w:r>
        <w:rPr>
          <w:rFonts w:ascii="Times New Roman" w:hAnsi="Times New Roman" w:cs="Times New Roman"/>
          <w:b/>
          <w:sz w:val="24"/>
          <w:szCs w:val="24"/>
        </w:rPr>
        <w:t xml:space="preserve"> сельское поселение»</w:t>
      </w:r>
    </w:p>
    <w:p w:rsidR="00CA0458" w:rsidRDefault="00CA0458" w:rsidP="00CA045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Общие положения</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Порядок создания координационных или совещательных органов в области развития малого и среднего предпринимательства на территории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(далее - Порядок) разработан в соответствии с </w:t>
      </w:r>
      <w:hyperlink r:id="rId5" w:anchor="/document/12154854/entry/0" w:history="1">
        <w:r>
          <w:rPr>
            <w:rStyle w:val="a5"/>
            <w:rFonts w:ascii="Times New Roman" w:eastAsia="Times New Roman" w:hAnsi="Times New Roman" w:cs="Times New Roman"/>
            <w:color w:val="auto"/>
            <w:sz w:val="24"/>
            <w:szCs w:val="24"/>
            <w:u w:val="none"/>
            <w:lang w:eastAsia="ru-RU"/>
          </w:rPr>
          <w:t>Федеральным законом</w:t>
        </w:r>
      </w:hyperlink>
      <w:r>
        <w:rPr>
          <w:rFonts w:ascii="Times New Roman" w:eastAsia="Times New Roman" w:hAnsi="Times New Roman" w:cs="Times New Roman"/>
          <w:sz w:val="24"/>
          <w:szCs w:val="24"/>
          <w:lang w:eastAsia="ru-RU"/>
        </w:rPr>
        <w:t xml:space="preserve"> от 24 июля 2007 г. № 209-ФЗ «О развитии малого и среднего предпринимательства в Российской Федерации» (далее - Закон 209-ФЗ) и определяет цели, условия и процедуру создания координационных или совещательных органов в области развития малого и среднего предпринимательства на территории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(далее - координационные или совещательные органы).</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Понятия и термины, используемые в настоящем Порядке, применяются в значениях, определенных </w:t>
      </w:r>
      <w:hyperlink r:id="rId6" w:anchor="/document/12154854/entry/0" w:history="1">
        <w:r>
          <w:rPr>
            <w:rStyle w:val="a5"/>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209-ФЗ.</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Координационные или совещательные органы в своей деятельности руководствуются </w:t>
      </w:r>
      <w:hyperlink r:id="rId7" w:anchor="/document/10103000/entry/0" w:history="1">
        <w:r>
          <w:rPr>
            <w:rStyle w:val="a5"/>
            <w:rFonts w:ascii="Times New Roman" w:eastAsia="Times New Roman" w:hAnsi="Times New Roman" w:cs="Times New Roman"/>
            <w:color w:val="auto"/>
            <w:sz w:val="24"/>
            <w:szCs w:val="24"/>
            <w:u w:val="none"/>
            <w:lang w:eastAsia="ru-RU"/>
          </w:rPr>
          <w:t>Конституцией</w:t>
        </w:r>
      </w:hyperlink>
      <w:r>
        <w:rPr>
          <w:rFonts w:ascii="Times New Roman" w:eastAsia="Times New Roman" w:hAnsi="Times New Roman" w:cs="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Томской области, муниципальными правовыми актами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r>
        <w:rPr>
          <w:rFonts w:ascii="Times New Roman" w:eastAsia="Times New Roman" w:hAnsi="Times New Roman" w:cs="Times New Roman"/>
          <w:sz w:val="24"/>
          <w:szCs w:val="24"/>
          <w:lang w:eastAsia="ru-RU"/>
        </w:rPr>
        <w:t>, а также настоящим Порядком.</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 выражающими интересы субъектов малого и среднего предпринимательства.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Координационные или совещательные органы создаются в целях:</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выдвижения и поддержки инициатив, направленных на реализацию мероприятий по поддержке малого и среднего предпринимательства на территории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w:t>
      </w:r>
      <w:r w:rsidR="00B2302C">
        <w:rPr>
          <w:rFonts w:ascii="Times New Roman" w:eastAsia="Times New Roman" w:hAnsi="Times New Roman" w:cs="Times New Roman"/>
          <w:sz w:val="24"/>
          <w:szCs w:val="24"/>
          <w:lang w:eastAsia="ru-RU"/>
        </w:rPr>
        <w:t xml:space="preserve">дения </w:t>
      </w:r>
      <w:r w:rsidR="00B2302C" w:rsidRPr="00B2302C">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общественной экспертизы проектов муниципальных правовых актов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 регулирующих развитие малого и среднего предпринимательства на территории сельского поселения;</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выработки рекомендаций органам местного самоуправления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r>
        <w:rPr>
          <w:rFonts w:ascii="Times New Roman" w:eastAsia="Times New Roman" w:hAnsi="Times New Roman" w:cs="Times New Roman"/>
          <w:sz w:val="24"/>
          <w:szCs w:val="24"/>
          <w:lang w:eastAsia="ru-RU"/>
        </w:rPr>
        <w:t>при определении приоритетов в области развития малого и среднего предпринимательства;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A0458" w:rsidRDefault="00CA0458" w:rsidP="00CA0458">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Порядок создания координационных или совещательных органов</w:t>
      </w:r>
    </w:p>
    <w:p w:rsidR="00CA0458" w:rsidRDefault="00CA0458" w:rsidP="00CA045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Координационные или совещательные органы создаются по инициативе:</w:t>
      </w:r>
    </w:p>
    <w:p w:rsidR="00CA0458" w:rsidRDefault="00CA0458" w:rsidP="00CA045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органов местного самоуправления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w:t>
      </w:r>
    </w:p>
    <w:p w:rsidR="00CA0458" w:rsidRDefault="00CA0458" w:rsidP="00CA045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w:t>
      </w:r>
    </w:p>
    <w:p w:rsidR="00CA0458" w:rsidRDefault="00CA0458" w:rsidP="00CA045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некоммерческой организации, зарегистрированной и осуществляющей свою деятельность на территории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 выражающей интересы субъектов малого и среднего предпринимательства (далее - некоммерческая организация);</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 Инициаторы создания координационного или совещательного органа, указанные в подпунктах 2, 3, 4 </w:t>
      </w:r>
      <w:r>
        <w:rPr>
          <w:rFonts w:ascii="Times New Roman" w:hAnsi="Times New Roman" w:cs="Times New Roman"/>
          <w:sz w:val="24"/>
          <w:szCs w:val="24"/>
        </w:rPr>
        <w:t>пункта 2.1</w:t>
      </w:r>
      <w:r>
        <w:rPr>
          <w:rFonts w:ascii="Times New Roman" w:eastAsia="Times New Roman" w:hAnsi="Times New Roman" w:cs="Times New Roman"/>
          <w:sz w:val="24"/>
          <w:szCs w:val="24"/>
          <w:lang w:eastAsia="ru-RU"/>
        </w:rPr>
        <w:t xml:space="preserve"> настоящего Порядка, направляют в администрацию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r>
        <w:rPr>
          <w:rFonts w:ascii="Times New Roman" w:eastAsia="Times New Roman" w:hAnsi="Times New Roman" w:cs="Times New Roman"/>
          <w:sz w:val="24"/>
          <w:szCs w:val="24"/>
          <w:lang w:eastAsia="ru-RU"/>
        </w:rPr>
        <w:t>в письменной форме предложение о создании координационного или совещательного органа (далее - предложение).</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предложениям инициаторов, указанных в подпунктах 2, 3, 4 пункта 2.1 настоящего Порядка, должны быть приложены копии учредительных документов и всех изменений к ним, </w:t>
      </w:r>
      <w:hyperlink r:id="rId8" w:anchor="/document/71027534/entry/261" w:history="1">
        <w:r>
          <w:rPr>
            <w:rStyle w:val="a5"/>
            <w:rFonts w:ascii="Times New Roman" w:eastAsia="Times New Roman" w:hAnsi="Times New Roman" w:cs="Times New Roman"/>
            <w:color w:val="auto"/>
            <w:sz w:val="24"/>
            <w:szCs w:val="24"/>
            <w:u w:val="none"/>
            <w:lang w:eastAsia="ru-RU"/>
          </w:rPr>
          <w:t>выписки</w:t>
        </w:r>
      </w:hyperlink>
      <w:r>
        <w:rPr>
          <w:rFonts w:ascii="Times New Roman" w:eastAsia="Times New Roman" w:hAnsi="Times New Roman" w:cs="Times New Roman"/>
          <w:sz w:val="24"/>
          <w:szCs w:val="24"/>
          <w:lang w:eastAsia="ru-RU"/>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 заверенные руководителем организации (индивидуальным предпринимателем) и печатью (при наличии).</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Предложение о создании координационного или совещательного органа регистрируется в администрации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r>
        <w:rPr>
          <w:rFonts w:ascii="Times New Roman" w:eastAsia="Times New Roman" w:hAnsi="Times New Roman" w:cs="Times New Roman"/>
          <w:sz w:val="24"/>
          <w:szCs w:val="24"/>
          <w:lang w:eastAsia="ru-RU"/>
        </w:rPr>
        <w:t>в день его поступления.</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Поступившее предложение рассматривается администрацией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r>
        <w:rPr>
          <w:rFonts w:ascii="Times New Roman" w:eastAsia="Times New Roman" w:hAnsi="Times New Roman" w:cs="Times New Roman"/>
          <w:sz w:val="24"/>
          <w:szCs w:val="24"/>
          <w:lang w:eastAsia="ru-RU"/>
        </w:rPr>
        <w:t xml:space="preserve">в течение 30 календарных дней со дня его регистрации. </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предложения Администрацией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r>
        <w:rPr>
          <w:rFonts w:ascii="Times New Roman" w:eastAsia="Times New Roman" w:hAnsi="Times New Roman" w:cs="Times New Roman"/>
          <w:sz w:val="24"/>
          <w:szCs w:val="24"/>
          <w:lang w:eastAsia="ru-RU"/>
        </w:rPr>
        <w:t>принимается одно из следующих решений:</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 создании координационного или совещательного органа;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об отказе в создании координационного или совещательного органа.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рассмотрения предложения инициатор письменно уведомляется о принятом решении.</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Основаниями для отказа в создании координационного или совещательного органа являются:</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предложения инициатором, не указанным в </w:t>
      </w:r>
      <w:r>
        <w:rPr>
          <w:rFonts w:ascii="Times New Roman" w:hAnsi="Times New Roman" w:cs="Times New Roman"/>
          <w:sz w:val="24"/>
          <w:szCs w:val="24"/>
        </w:rPr>
        <w:t>пункте 2.1</w:t>
      </w:r>
      <w:r>
        <w:rPr>
          <w:rFonts w:ascii="Times New Roman" w:eastAsia="Times New Roman" w:hAnsi="Times New Roman" w:cs="Times New Roman"/>
          <w:sz w:val="24"/>
          <w:szCs w:val="24"/>
          <w:lang w:eastAsia="ru-RU"/>
        </w:rPr>
        <w:t> настоящего Порядка;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инициатором предложения, не соответствующего требованиям </w:t>
      </w:r>
      <w:r>
        <w:rPr>
          <w:rFonts w:ascii="Times New Roman" w:hAnsi="Times New Roman" w:cs="Times New Roman"/>
          <w:sz w:val="24"/>
          <w:szCs w:val="24"/>
        </w:rPr>
        <w:t xml:space="preserve">пункта 2.2 </w:t>
      </w:r>
      <w:r>
        <w:rPr>
          <w:rFonts w:ascii="Times New Roman" w:eastAsia="Times New Roman" w:hAnsi="Times New Roman" w:cs="Times New Roman"/>
          <w:sz w:val="24"/>
          <w:szCs w:val="24"/>
          <w:lang w:eastAsia="ru-RU"/>
        </w:rPr>
        <w:t>настоящего Порядка;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 представленных инициатором документах неполной и (или) недостоверной информации.</w:t>
      </w:r>
    </w:p>
    <w:p w:rsidR="00CA0458" w:rsidRDefault="00B2302C"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A0458">
        <w:rPr>
          <w:rFonts w:ascii="Times New Roman" w:eastAsia="Times New Roman" w:hAnsi="Times New Roman" w:cs="Times New Roman"/>
          <w:sz w:val="24"/>
          <w:szCs w:val="24"/>
          <w:lang w:eastAsia="ru-RU"/>
        </w:rPr>
        <w:t xml:space="preserve">. Координационные или совещательные органы образуются в форме совета и утверждаются постановлением администрации </w:t>
      </w:r>
      <w:r w:rsidR="00CA0458">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Усть-Бакчарское</w:t>
      </w:r>
      <w:proofErr w:type="spellEnd"/>
      <w:r>
        <w:rPr>
          <w:rFonts w:ascii="Times New Roman" w:hAnsi="Times New Roman" w:cs="Times New Roman"/>
          <w:sz w:val="24"/>
          <w:szCs w:val="24"/>
        </w:rPr>
        <w:t xml:space="preserve">  </w:t>
      </w:r>
      <w:r w:rsidR="00CA0458">
        <w:rPr>
          <w:rFonts w:ascii="Times New Roman" w:hAnsi="Times New Roman" w:cs="Times New Roman"/>
          <w:sz w:val="24"/>
          <w:szCs w:val="24"/>
        </w:rPr>
        <w:t>сельское поселение»</w:t>
      </w:r>
      <w:r w:rsidR="00CA0458">
        <w:rPr>
          <w:rFonts w:ascii="Times New Roman" w:eastAsia="Times New Roman" w:hAnsi="Times New Roman" w:cs="Times New Roman"/>
          <w:sz w:val="24"/>
          <w:szCs w:val="24"/>
          <w:lang w:eastAsia="ru-RU"/>
        </w:rPr>
        <w:t>, которое подлежит опубликованию в средствах массовой информации, а также размещению на </w:t>
      </w:r>
      <w:hyperlink r:id="rId9" w:tgtFrame="_blank" w:history="1">
        <w:r w:rsidR="00CA0458">
          <w:rPr>
            <w:rStyle w:val="a5"/>
            <w:rFonts w:ascii="Times New Roman" w:eastAsia="Times New Roman" w:hAnsi="Times New Roman" w:cs="Times New Roman"/>
            <w:color w:val="auto"/>
            <w:sz w:val="24"/>
            <w:szCs w:val="24"/>
            <w:u w:val="none"/>
            <w:lang w:eastAsia="ru-RU"/>
          </w:rPr>
          <w:t>официальном сайте</w:t>
        </w:r>
      </w:hyperlink>
      <w:r w:rsidR="00CA0458">
        <w:rPr>
          <w:rFonts w:ascii="Times New Roman" w:eastAsia="Times New Roman" w:hAnsi="Times New Roman" w:cs="Times New Roman"/>
          <w:sz w:val="24"/>
          <w:szCs w:val="24"/>
          <w:lang w:eastAsia="ru-RU"/>
        </w:rPr>
        <w:t xml:space="preserve"> администрации </w:t>
      </w:r>
      <w:r w:rsidR="00CA0458">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Усть-Бакчарское</w:t>
      </w:r>
      <w:proofErr w:type="spellEnd"/>
      <w:r>
        <w:rPr>
          <w:rFonts w:ascii="Times New Roman" w:hAnsi="Times New Roman" w:cs="Times New Roman"/>
          <w:sz w:val="24"/>
          <w:szCs w:val="24"/>
        </w:rPr>
        <w:t xml:space="preserve">  </w:t>
      </w:r>
      <w:r w:rsidR="00CA0458">
        <w:rPr>
          <w:rFonts w:ascii="Times New Roman" w:hAnsi="Times New Roman" w:cs="Times New Roman"/>
          <w:sz w:val="24"/>
          <w:szCs w:val="24"/>
        </w:rPr>
        <w:t xml:space="preserve">сельское поселение» </w:t>
      </w:r>
      <w:r w:rsidR="00CA0458">
        <w:rPr>
          <w:rFonts w:ascii="Times New Roman" w:eastAsia="Times New Roman" w:hAnsi="Times New Roman" w:cs="Times New Roman"/>
          <w:sz w:val="24"/>
          <w:szCs w:val="24"/>
          <w:lang w:eastAsia="ru-RU"/>
        </w:rPr>
        <w:t>в информационно-телекоммуникационной сети «Интернет».</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CA0458" w:rsidRDefault="00CA0458" w:rsidP="00CA0458">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Состав координационного или совещательного органа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формировании состава координационного или совещательного органа, администрацией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 xml:space="preserve">,на официальном сайте администрации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 xml:space="preserve"> в информационно-телекоммуникационной сети «Интернет»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и срок подачи предложений по кандидатурам в члены координационного или совещательного органа (далее - заявление о приеме);</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заявления о приеме;</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подачи заявлений о приеме;</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кандидатур в члены координационного или совещательного органа.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r>
        <w:rPr>
          <w:rFonts w:ascii="Times New Roman" w:eastAsia="Times New Roman" w:hAnsi="Times New Roman" w:cs="Times New Roman"/>
          <w:sz w:val="24"/>
          <w:szCs w:val="24"/>
          <w:lang w:eastAsia="ru-RU"/>
        </w:rPr>
        <w:t>в течение десяти рабочих дней со дня окончания срока подачи заявлений о приеме.</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w:t>
      </w:r>
      <w:r>
        <w:rPr>
          <w:rFonts w:ascii="Times New Roman" w:hAnsi="Times New Roman" w:cs="Times New Roman"/>
          <w:sz w:val="24"/>
          <w:szCs w:val="24"/>
        </w:rPr>
        <w:t>пункта 3.1</w:t>
      </w:r>
      <w:r>
        <w:rPr>
          <w:rFonts w:ascii="Times New Roman" w:eastAsia="Times New Roman" w:hAnsi="Times New Roman" w:cs="Times New Roman"/>
          <w:sz w:val="24"/>
          <w:szCs w:val="24"/>
          <w:lang w:eastAsia="ru-RU"/>
        </w:rPr>
        <w:t xml:space="preserve">настоящего Порядка, решения о включении кандидатур членами координационного или совещательного органа принимаются администрацией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исходя из времени поступления заявлений о приеме.</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отказа во включении кандидатуры членом координационного или совещательного органа являются:</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подача заявления о приеме по истечении срока, указанного в извещении; несоответствие условиям подачи заявлений, указанным в извещении;</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не позднее пяти рабочих дней со дня принятия соответствующего решения.</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представители администрации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Секретарем координационного или совещательного органа является представитель администрации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 замещающий должность муниципальной службы.</w:t>
      </w:r>
    </w:p>
    <w:p w:rsidR="00CA0458" w:rsidRDefault="00CA0458" w:rsidP="00CA0458">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Полномочия координационных или совещательных органов</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Координационные или совещательные органы наделяются следующими полномочиями:</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рассмотрение результатов мониторинга состояния субъектов малого и среднего предпринимательства на территории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сбора и анализа предложений предпринимателей и органов местного самоуправления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r>
        <w:rPr>
          <w:rFonts w:ascii="Times New Roman" w:eastAsia="Times New Roman" w:hAnsi="Times New Roman" w:cs="Times New Roman"/>
          <w:sz w:val="24"/>
          <w:szCs w:val="24"/>
          <w:lang w:eastAsia="ru-RU"/>
        </w:rPr>
        <w:t>по совершенствованию механизмов поддержки субъектов малого и среднего предпринимательства, подготовка информационно-аналитических материалов;</w:t>
      </w:r>
    </w:p>
    <w:p w:rsidR="00CA0458" w:rsidRDefault="00CA0458" w:rsidP="00CA045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иорганизациям, образующим инфраструктуру поддержки субъектов малого и среднего предпринимательства;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совещаний по вопросам, входящим в компетенцию координационных или совещательных органов, с участием представителей </w:t>
      </w:r>
      <w:r>
        <w:rPr>
          <w:rFonts w:ascii="Times New Roman" w:eastAsia="Times New Roman" w:hAnsi="Times New Roman" w:cs="Times New Roman"/>
          <w:sz w:val="24"/>
          <w:szCs w:val="24"/>
          <w:lang w:eastAsia="ru-RU"/>
        </w:rPr>
        <w:lastRenderedPageBreak/>
        <w:t xml:space="preserve">органов государственной власти Томской области, органов местного самоуправления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 научно-исследовательских, общественных и иных организаций, субъектов малого и среднего предпринимательства;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CA0458" w:rsidRDefault="00CA0458" w:rsidP="00CA0458">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Права и обязанности членов координационных или совещательных органов</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Члены координационного или совещательного органа имеют право:</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CA0458" w:rsidRDefault="00CA0458" w:rsidP="00CA0458">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Порядок организации деятельности координационных или совещательных органов</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Заседания координационных или совещательных органов проводятся по мере необходимости, но не реже одного раза в квартал.</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w:t>
      </w:r>
      <w:r>
        <w:rPr>
          <w:rFonts w:ascii="Times New Roman" w:eastAsia="Times New Roman" w:hAnsi="Times New Roman" w:cs="Times New Roman"/>
          <w:sz w:val="24"/>
          <w:szCs w:val="24"/>
          <w:lang w:eastAsia="ru-RU"/>
        </w:rPr>
        <w:lastRenderedPageBreak/>
        <w:t>органа, а также на основе поступивших предложений от членов координационного или совещательного органа.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позднее чем за 10 календарных дней до планируемой даты проведения заседания координационного или совещательного органа.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позднее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CA0458" w:rsidRDefault="00CA0458" w:rsidP="00CA04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 Информация, касающаяся деятельности координационных или совещательных органов, размещается на </w:t>
      </w:r>
      <w:hyperlink r:id="rId10" w:tgtFrame="_blank" w:history="1">
        <w:r>
          <w:rPr>
            <w:rStyle w:val="a5"/>
            <w:rFonts w:ascii="Times New Roman" w:eastAsia="Times New Roman" w:hAnsi="Times New Roman" w:cs="Times New Roman"/>
            <w:color w:val="auto"/>
            <w:sz w:val="24"/>
            <w:szCs w:val="24"/>
            <w:u w:val="none"/>
            <w:lang w:eastAsia="ru-RU"/>
          </w:rPr>
          <w:t>официальном сайте</w:t>
        </w:r>
      </w:hyperlink>
      <w:r w:rsidR="00B2302C">
        <w:t xml:space="preserve"> </w:t>
      </w:r>
      <w:r>
        <w:rPr>
          <w:rFonts w:ascii="Times New Roman" w:eastAsia="Times New Roman" w:hAnsi="Times New Roman" w:cs="Times New Roman"/>
          <w:sz w:val="24"/>
          <w:szCs w:val="24"/>
          <w:lang w:eastAsia="ru-RU"/>
        </w:rPr>
        <w:t xml:space="preserve">администрации </w:t>
      </w:r>
      <w:r>
        <w:rPr>
          <w:rFonts w:ascii="Times New Roman" w:hAnsi="Times New Roman" w:cs="Times New Roman"/>
          <w:sz w:val="24"/>
          <w:szCs w:val="24"/>
        </w:rPr>
        <w:t>муниципального образования «</w:t>
      </w:r>
      <w:proofErr w:type="spellStart"/>
      <w:r w:rsidR="00B2302C">
        <w:rPr>
          <w:rFonts w:ascii="Times New Roman" w:hAnsi="Times New Roman" w:cs="Times New Roman"/>
          <w:sz w:val="24"/>
          <w:szCs w:val="24"/>
        </w:rPr>
        <w:t>Усть-Бакчарское</w:t>
      </w:r>
      <w:proofErr w:type="spellEnd"/>
      <w:r w:rsidR="00B2302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Pr>
          <w:rFonts w:ascii="Times New Roman" w:eastAsia="Times New Roman" w:hAnsi="Times New Roman" w:cs="Times New Roman"/>
          <w:sz w:val="24"/>
          <w:szCs w:val="24"/>
          <w:lang w:eastAsia="ru-RU"/>
        </w:rPr>
        <w:t>в информационно-телекоммуникационной сети «Интернет».</w:t>
      </w:r>
    </w:p>
    <w:p w:rsidR="00CA0458" w:rsidRDefault="00CA0458" w:rsidP="00CA0458">
      <w:pPr>
        <w:spacing w:after="0"/>
        <w:rPr>
          <w:rFonts w:ascii="Times New Roman" w:hAnsi="Times New Roman" w:cs="Times New Roman"/>
          <w:sz w:val="24"/>
          <w:szCs w:val="24"/>
        </w:rPr>
      </w:pPr>
    </w:p>
    <w:p w:rsidR="00CA0458" w:rsidRDefault="00CA0458" w:rsidP="00CA0458">
      <w:pPr>
        <w:spacing w:after="0"/>
        <w:rPr>
          <w:rFonts w:ascii="Times New Roman" w:hAnsi="Times New Roman" w:cs="Times New Roman"/>
          <w:sz w:val="24"/>
          <w:szCs w:val="24"/>
        </w:rPr>
      </w:pPr>
    </w:p>
    <w:p w:rsidR="007F12B0" w:rsidRDefault="007F12B0"/>
    <w:p w:rsidR="00CA0458" w:rsidRDefault="00CA0458"/>
    <w:p w:rsidR="00CA0458" w:rsidRDefault="00CA0458"/>
    <w:p w:rsidR="00CA0458" w:rsidRDefault="00CA0458"/>
    <w:p w:rsidR="00CA0458" w:rsidRDefault="00CA0458"/>
    <w:p w:rsidR="00CA0458" w:rsidRDefault="00CA0458"/>
    <w:p w:rsidR="00CA0458" w:rsidRDefault="00CA0458"/>
    <w:p w:rsidR="00CA0458" w:rsidRDefault="00CA0458"/>
    <w:p w:rsidR="00CA0458" w:rsidRDefault="00CA0458"/>
    <w:p w:rsidR="00CA0458" w:rsidRDefault="00CA0458"/>
    <w:p w:rsidR="00CA0458" w:rsidRDefault="00CA0458"/>
    <w:p w:rsidR="00CA0458" w:rsidRDefault="00CA0458"/>
    <w:p w:rsidR="00CA0458" w:rsidRDefault="00CA0458" w:rsidP="00CA0458">
      <w:pPr>
        <w:pStyle w:val="1"/>
        <w:shd w:val="clear" w:color="auto" w:fill="auto"/>
        <w:spacing w:after="0" w:line="240" w:lineRule="auto"/>
        <w:ind w:right="-2"/>
        <w:contextualSpacing/>
        <w:jc w:val="center"/>
        <w:rPr>
          <w:rFonts w:ascii="Times New Roman" w:hAnsi="Times New Roman" w:cs="Times New Roman"/>
          <w:sz w:val="28"/>
          <w:szCs w:val="28"/>
        </w:rPr>
      </w:pPr>
    </w:p>
    <w:p w:rsidR="00CA0458" w:rsidRDefault="00CA0458" w:rsidP="00CA0458">
      <w:pPr>
        <w:pStyle w:val="1"/>
        <w:shd w:val="clear" w:color="auto" w:fill="auto"/>
        <w:spacing w:after="0" w:line="240" w:lineRule="auto"/>
        <w:ind w:right="-2"/>
        <w:contextualSpacing/>
        <w:jc w:val="center"/>
        <w:rPr>
          <w:rFonts w:ascii="Times New Roman" w:hAnsi="Times New Roman" w:cs="Times New Roman"/>
          <w:sz w:val="28"/>
          <w:szCs w:val="28"/>
        </w:rPr>
      </w:pPr>
    </w:p>
    <w:sectPr w:rsidR="00CA0458" w:rsidSect="007F12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91E0D"/>
    <w:multiLevelType w:val="hybridMultilevel"/>
    <w:tmpl w:val="44E0C542"/>
    <w:lvl w:ilvl="0" w:tplc="335EE7B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0C5391"/>
    <w:multiLevelType w:val="hybridMultilevel"/>
    <w:tmpl w:val="42BCB82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E5708A2"/>
    <w:multiLevelType w:val="hybridMultilevel"/>
    <w:tmpl w:val="9DDA4F42"/>
    <w:lvl w:ilvl="0" w:tplc="3B3E0B0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4E6E3A"/>
    <w:multiLevelType w:val="hybridMultilevel"/>
    <w:tmpl w:val="EE8C043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A0458"/>
    <w:rsid w:val="00145CC4"/>
    <w:rsid w:val="0046052A"/>
    <w:rsid w:val="00474810"/>
    <w:rsid w:val="007F12B0"/>
    <w:rsid w:val="00B2302C"/>
    <w:rsid w:val="00C777C2"/>
    <w:rsid w:val="00CA0458"/>
    <w:rsid w:val="00D82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A0458"/>
    <w:pPr>
      <w:spacing w:before="240" w:after="0" w:line="240" w:lineRule="auto"/>
      <w:jc w:val="center"/>
    </w:pPr>
    <w:rPr>
      <w:rFonts w:ascii="Bookman Old Style" w:eastAsia="Times New Roman" w:hAnsi="Bookman Old Style" w:cs="Times New Roman"/>
      <w:sz w:val="24"/>
      <w:szCs w:val="20"/>
      <w:lang w:eastAsia="ru-RU"/>
    </w:rPr>
  </w:style>
  <w:style w:type="character" w:customStyle="1" w:styleId="a4">
    <w:name w:val="Основной текст Знак"/>
    <w:basedOn w:val="a0"/>
    <w:link w:val="a3"/>
    <w:semiHidden/>
    <w:rsid w:val="00CA0458"/>
    <w:rPr>
      <w:rFonts w:ascii="Bookman Old Style" w:eastAsia="Times New Roman" w:hAnsi="Bookman Old Style" w:cs="Times New Roman"/>
      <w:sz w:val="24"/>
      <w:szCs w:val="20"/>
      <w:lang w:eastAsia="ru-RU"/>
    </w:rPr>
  </w:style>
  <w:style w:type="paragraph" w:customStyle="1" w:styleId="ConsPlusTitle">
    <w:name w:val="ConsPlusTitle"/>
    <w:rsid w:val="00CA0458"/>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semiHidden/>
    <w:unhideWhenUsed/>
    <w:rsid w:val="00CA0458"/>
    <w:rPr>
      <w:color w:val="0000FF"/>
      <w:u w:val="single"/>
    </w:rPr>
  </w:style>
  <w:style w:type="paragraph" w:styleId="a6">
    <w:name w:val="Normal (Web)"/>
    <w:basedOn w:val="a"/>
    <w:uiPriority w:val="99"/>
    <w:semiHidden/>
    <w:unhideWhenUsed/>
    <w:rsid w:val="00CA0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link w:val="1"/>
    <w:locked/>
    <w:rsid w:val="00CA0458"/>
    <w:rPr>
      <w:sz w:val="27"/>
      <w:szCs w:val="27"/>
      <w:shd w:val="clear" w:color="auto" w:fill="FFFFFF"/>
    </w:rPr>
  </w:style>
  <w:style w:type="paragraph" w:customStyle="1" w:styleId="1">
    <w:name w:val="Основной текст1"/>
    <w:basedOn w:val="a"/>
    <w:link w:val="a7"/>
    <w:rsid w:val="00CA0458"/>
    <w:pPr>
      <w:shd w:val="clear" w:color="auto" w:fill="FFFFFF"/>
      <w:spacing w:after="600" w:line="317" w:lineRule="exact"/>
    </w:pPr>
    <w:rPr>
      <w:sz w:val="27"/>
      <w:szCs w:val="27"/>
    </w:rPr>
  </w:style>
  <w:style w:type="character" w:styleId="a8">
    <w:name w:val="Strong"/>
    <w:basedOn w:val="a0"/>
    <w:qFormat/>
    <w:rsid w:val="00CA0458"/>
    <w:rPr>
      <w:b/>
      <w:bCs/>
    </w:rPr>
  </w:style>
  <w:style w:type="paragraph" w:styleId="a9">
    <w:name w:val="List Paragraph"/>
    <w:basedOn w:val="a"/>
    <w:uiPriority w:val="34"/>
    <w:qFormat/>
    <w:rsid w:val="00CA045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89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hyperlink" Target="http://www.ipatovo.org/" TargetMode="External"/><Relationship Id="rId4" Type="http://schemas.openxmlformats.org/officeDocument/2006/relationships/webSettings" Target="webSettings.xml"/><Relationship Id="rId9"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2964</Words>
  <Characters>16896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2023-12-06T02:07:00Z</dcterms:created>
  <dcterms:modified xsi:type="dcterms:W3CDTF">2023-12-06T02:27:00Z</dcterms:modified>
</cp:coreProperties>
</file>