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40" w:rsidRDefault="00826DBD">
      <w:pPr>
        <w:outlineLvl w:val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АДМИНИСТРАЦИЯ МУНИЦИПАЛЬНОГО ОБРАЗОВАНИЯ </w:t>
      </w:r>
      <w:r w:rsidR="00502DFB">
        <w:rPr>
          <w:rFonts w:ascii="Times New Roman" w:hAnsi="Times New Roman"/>
        </w:rPr>
        <w:t>«УСТЬ-БАКЧАРСКОГО СЕЛЬСКОГО ПОСЕЛЕНИЯ» ТОМСКОЙ ОБЛАСТИ ЧАИНСКОГО РАЙОНА</w:t>
      </w:r>
    </w:p>
    <w:p w:rsidR="00C44440" w:rsidRDefault="00C44440">
      <w:pPr>
        <w:jc w:val="both"/>
        <w:outlineLvl w:val="0"/>
        <w:rPr>
          <w:rFonts w:ascii="Times New Roman" w:hAnsi="Times New Roman"/>
        </w:rPr>
      </w:pPr>
    </w:p>
    <w:p w:rsidR="00C44440" w:rsidRDefault="00C44440">
      <w:pPr>
        <w:jc w:val="both"/>
        <w:outlineLvl w:val="0"/>
        <w:rPr>
          <w:rFonts w:ascii="Times New Roman" w:hAnsi="Times New Roman"/>
        </w:rPr>
      </w:pPr>
    </w:p>
    <w:p w:rsidR="00C44440" w:rsidRDefault="00826DBD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C44440" w:rsidRDefault="00826DBD">
      <w:pPr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zh-CN" w:bidi="ar-SA"/>
        </w:rPr>
        <w:t>о</w:t>
      </w:r>
      <w:r>
        <w:rPr>
          <w:rFonts w:ascii="Times New Roman" w:hAnsi="Times New Roman"/>
        </w:rPr>
        <w:t xml:space="preserve">т </w:t>
      </w:r>
      <w:r w:rsidR="00502DFB">
        <w:rPr>
          <w:rFonts w:ascii="Times New Roman" w:eastAsia="Times New Roman" w:hAnsi="Times New Roman" w:cs="Times New Roman"/>
          <w:kern w:val="0"/>
          <w:szCs w:val="20"/>
          <w:lang w:eastAsia="zh-CN" w:bidi="ar-SA"/>
        </w:rPr>
        <w:t>15</w:t>
      </w:r>
      <w:r w:rsidR="00F025B3">
        <w:rPr>
          <w:rFonts w:ascii="Times New Roman" w:eastAsia="Times New Roman" w:hAnsi="Times New Roman" w:cs="Times New Roman"/>
          <w:kern w:val="0"/>
          <w:szCs w:val="20"/>
          <w:lang w:eastAsia="zh-CN" w:bidi="ar-SA"/>
        </w:rPr>
        <w:t>.05.2024</w:t>
      </w:r>
      <w:r>
        <w:rPr>
          <w:rFonts w:ascii="Times New Roman" w:hAnsi="Times New Roman"/>
        </w:rPr>
        <w:t>г.</w:t>
      </w:r>
      <w:r w:rsidR="00F025B3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N</w:t>
      </w:r>
      <w:r w:rsidR="00F025B3">
        <w:rPr>
          <w:rFonts w:ascii="Times New Roman" w:hAnsi="Times New Roman"/>
        </w:rPr>
        <w:t xml:space="preserve"> 41</w:t>
      </w:r>
    </w:p>
    <w:p w:rsidR="00C44440" w:rsidRDefault="00C44440">
      <w:pPr>
        <w:jc w:val="both"/>
        <w:outlineLvl w:val="0"/>
        <w:rPr>
          <w:rFonts w:ascii="Times New Roman" w:hAnsi="Times New Roman"/>
        </w:rPr>
      </w:pPr>
    </w:p>
    <w:p w:rsidR="00C44440" w:rsidRDefault="00826DBD">
      <w:pPr>
        <w:outlineLvl w:val="0"/>
        <w:rPr>
          <w:b/>
          <w:bCs/>
        </w:rPr>
      </w:pPr>
      <w:r>
        <w:rPr>
          <w:rFonts w:ascii="Times New Roman" w:hAnsi="Times New Roman"/>
          <w:b/>
          <w:bCs/>
        </w:rPr>
        <w:t>Об источниках наружного противопожарного водоснабжения для целей пожаротушения, расположенных в населенных пунктах муниципального образования</w:t>
      </w:r>
      <w:r w:rsidR="00F025B3">
        <w:rPr>
          <w:rFonts w:ascii="Times New Roman" w:hAnsi="Times New Roman"/>
          <w:b/>
          <w:bCs/>
        </w:rPr>
        <w:t>«</w:t>
      </w:r>
      <w:proofErr w:type="spellStart"/>
      <w:r w:rsidR="00F025B3">
        <w:rPr>
          <w:rFonts w:ascii="Times New Roman" w:hAnsi="Times New Roman"/>
          <w:b/>
          <w:bCs/>
        </w:rPr>
        <w:t>Усть-Бакчарского</w:t>
      </w:r>
      <w:proofErr w:type="spellEnd"/>
      <w:r w:rsidR="00F025B3">
        <w:rPr>
          <w:rFonts w:ascii="Times New Roman" w:hAnsi="Times New Roman"/>
          <w:b/>
          <w:bCs/>
        </w:rPr>
        <w:t xml:space="preserve"> сельского поселения» </w:t>
      </w:r>
      <w:r>
        <w:rPr>
          <w:rFonts w:ascii="Times New Roman" w:hAnsi="Times New Roman"/>
          <w:b/>
          <w:bCs/>
        </w:rPr>
        <w:t xml:space="preserve"> и на прилегающих к ним территориях</w:t>
      </w:r>
    </w:p>
    <w:p w:rsidR="00C44440" w:rsidRDefault="00C44440">
      <w:pPr>
        <w:outlineLvl w:val="0"/>
        <w:rPr>
          <w:rFonts w:ascii="Times New Roman" w:hAnsi="Times New Roman"/>
        </w:rPr>
      </w:pPr>
    </w:p>
    <w:p w:rsidR="00C44440" w:rsidRDefault="00C44440">
      <w:pPr>
        <w:outlineLvl w:val="0"/>
        <w:rPr>
          <w:rFonts w:ascii="Times New Roman" w:hAnsi="Times New Roman"/>
        </w:rPr>
      </w:pPr>
    </w:p>
    <w:p w:rsidR="00F025B3" w:rsidRDefault="00826DBD">
      <w:pPr>
        <w:pStyle w:val="a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  <w:szCs w:val="28"/>
        </w:rPr>
        <w:t xml:space="preserve">В соответствии с Федеральным законам от 22.07.2008 № 123-ФЗ «Технический регламент о требованиях пожарной безопасности», от 21.12.1994 № 69-ФЗ «О пожарной безопасности», Федеральным законом от 06.10.2003 № 131-ФЗ «Об общих принципах организации местного самоуправления в Российской Федерации", </w:t>
      </w:r>
      <w:r>
        <w:rPr>
          <w:rFonts w:ascii="Times New Roman" w:hAnsi="Times New Roman"/>
        </w:rPr>
        <w:t>Правилами противопожарного режима в Российской Федерации, утвержденными постановлением Правительства Российской Федерации от 16 сентября 2020 г. № 1479, в целях обеспечения пожарной безопасности на террито</w:t>
      </w:r>
      <w:r>
        <w:rPr>
          <w:rFonts w:ascii="Times New Roman" w:hAnsi="Times New Roman" w:cs="Times New Roman"/>
          <w:szCs w:val="28"/>
        </w:rPr>
        <w:t xml:space="preserve">рии населенных пунктов муниципального образования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/>
        </w:rPr>
        <w:t xml:space="preserve">руководствуясь </w:t>
      </w:r>
      <w:r>
        <w:rPr>
          <w:rFonts w:ascii="Times New Roman" w:hAnsi="Times New Roman" w:cs="Times New Roman"/>
          <w:szCs w:val="28"/>
        </w:rPr>
        <w:t xml:space="preserve">Уставом муниципального образования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поселения»,</w:t>
      </w:r>
      <w:r>
        <w:rPr>
          <w:rFonts w:ascii="Times New Roman" w:hAnsi="Times New Roman" w:cs="Times New Roman"/>
          <w:szCs w:val="28"/>
        </w:rPr>
        <w:t xml:space="preserve">, администрация муниципального образования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поселения»,</w:t>
      </w:r>
    </w:p>
    <w:p w:rsidR="00C44440" w:rsidRDefault="00F025B3">
      <w:pPr>
        <w:pStyle w:val="a1"/>
      </w:pPr>
      <w:r>
        <w:rPr>
          <w:rFonts w:ascii="Times New Roman" w:hAnsi="Times New Roman" w:cs="Times New Roman"/>
          <w:szCs w:val="28"/>
        </w:rPr>
        <w:t xml:space="preserve"> </w:t>
      </w:r>
      <w:r w:rsidR="00826DBD">
        <w:rPr>
          <w:rFonts w:ascii="Times New Roman" w:hAnsi="Times New Roman" w:cs="Times New Roman"/>
          <w:szCs w:val="28"/>
        </w:rPr>
        <w:t>ПОСТАНОВЛЯЕТ:</w:t>
      </w:r>
    </w:p>
    <w:p w:rsidR="00C44440" w:rsidRDefault="00826DBD">
      <w:pPr>
        <w:pStyle w:val="a1"/>
      </w:pPr>
      <w:r>
        <w:rPr>
          <w:rFonts w:ascii="Times New Roman" w:hAnsi="Times New Roman" w:cs="Times New Roman"/>
          <w:szCs w:val="28"/>
        </w:rPr>
        <w:tab/>
        <w:t xml:space="preserve">1. Утвердить Порядок содержания и эксплуатации источников наружного противопожарного водоснабжения в населенных пунктах муниципального образования ______________ и на прилегающих к ним территориях согласно приложению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Cs w:val="28"/>
        </w:rPr>
        <w:t>№ 1.</w:t>
      </w:r>
    </w:p>
    <w:p w:rsidR="00C44440" w:rsidRDefault="00826DBD">
      <w:pPr>
        <w:pStyle w:val="a1"/>
      </w:pPr>
      <w:r>
        <w:rPr>
          <w:rFonts w:ascii="Times New Roman" w:hAnsi="Times New Roman" w:cs="Times New Roman"/>
          <w:szCs w:val="28"/>
        </w:rPr>
        <w:tab/>
        <w:t xml:space="preserve">2. Утвердить перечень источников наружного противопожарного водоснабжения в населенных пунктах муниципального образования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Cs w:val="28"/>
        </w:rPr>
        <w:t xml:space="preserve"> и на прилегающих к ним территориях согласно           приложению № 2.</w:t>
      </w:r>
    </w:p>
    <w:p w:rsidR="00C44440" w:rsidRDefault="00826DBD">
      <w:pPr>
        <w:pStyle w:val="a1"/>
        <w:rPr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3. </w:t>
      </w:r>
      <w:r>
        <w:rPr>
          <w:rFonts w:ascii="Times New Roman" w:hAnsi="Times New Roman" w:cs="Times New Roman"/>
          <w:color w:val="000000"/>
          <w:szCs w:val="28"/>
        </w:rPr>
        <w:t xml:space="preserve">Администрация МО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color w:val="000000"/>
          <w:szCs w:val="28"/>
        </w:rPr>
        <w:t>, р</w:t>
      </w:r>
      <w:r>
        <w:rPr>
          <w:rFonts w:ascii="Times New Roman" w:hAnsi="Times New Roman" w:cs="Times New Roman"/>
          <w:szCs w:val="28"/>
        </w:rPr>
        <w:t xml:space="preserve">уководителям организаций, 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имеющих </w:t>
      </w:r>
      <w:bookmarkStart w:id="1" w:name="_Hlk107234654"/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в собственности, хозяйственном ведении или оперативном управлении источники </w:t>
      </w:r>
      <w:bookmarkEnd w:id="1"/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наружного противопожарного водоснабжения,</w:t>
      </w:r>
      <w:r>
        <w:rPr>
          <w:rFonts w:ascii="Times New Roman" w:hAnsi="Times New Roman" w:cs="Times New Roman"/>
          <w:szCs w:val="28"/>
        </w:rPr>
        <w:t xml:space="preserve"> расположенным в населенных пунктах муниципального образования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Cs w:val="28"/>
        </w:rPr>
        <w:t xml:space="preserve"> и прилегающих к ним территориях:</w:t>
      </w:r>
    </w:p>
    <w:p w:rsidR="00C44440" w:rsidRDefault="00826DBD">
      <w:pPr>
        <w:pStyle w:val="a1"/>
      </w:pPr>
      <w:r>
        <w:rPr>
          <w:rFonts w:ascii="Times New Roman" w:hAnsi="Times New Roman" w:cs="Times New Roman"/>
          <w:szCs w:val="28"/>
        </w:rPr>
        <w:tab/>
        <w:t>обеспечить исправность, своевременное обслуживание и ремонт источников наружного противопожарного водоснабжения;</w:t>
      </w:r>
    </w:p>
    <w:p w:rsidR="00C44440" w:rsidRDefault="00826DBD">
      <w:pPr>
        <w:pStyle w:val="a1"/>
      </w:pPr>
      <w:r>
        <w:rPr>
          <w:rFonts w:ascii="Times New Roman" w:hAnsi="Times New Roman" w:cs="Times New Roman"/>
          <w:szCs w:val="28"/>
        </w:rPr>
        <w:tab/>
        <w:t xml:space="preserve">обеспечить подъезды и площадки для забора воды из источников наружного противопожарного водоснабжения, их содержание, в том числе в </w:t>
      </w:r>
      <w:r>
        <w:rPr>
          <w:rFonts w:ascii="Times New Roman" w:hAnsi="Times New Roman" w:cs="Times New Roman"/>
          <w:szCs w:val="28"/>
        </w:rPr>
        <w:lastRenderedPageBreak/>
        <w:t xml:space="preserve">зимнее время; </w:t>
      </w:r>
    </w:p>
    <w:p w:rsidR="00C44440" w:rsidRDefault="00826DBD">
      <w:pPr>
        <w:pStyle w:val="a1"/>
      </w:pPr>
      <w:r>
        <w:rPr>
          <w:rFonts w:ascii="Times New Roman" w:hAnsi="Times New Roman" w:cs="Times New Roman"/>
          <w:szCs w:val="28"/>
        </w:rPr>
        <w:tab/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C44440" w:rsidRDefault="00826DBD">
      <w:pPr>
        <w:pStyle w:val="a1"/>
      </w:pPr>
      <w:r>
        <w:rPr>
          <w:rFonts w:ascii="Times New Roman" w:hAnsi="Times New Roman" w:cs="Times New Roman"/>
          <w:szCs w:val="28"/>
        </w:rPr>
        <w:tab/>
        <w:t xml:space="preserve">обеспечить проведение не реже 2 раз в год </w:t>
      </w:r>
      <w:r>
        <w:rPr>
          <w:rFonts w:ascii="Times New Roman" w:hAnsi="Times New Roman" w:cs="Times New Roman"/>
          <w:color w:val="000000"/>
          <w:szCs w:val="28"/>
        </w:rPr>
        <w:t>(весной – с 1 мая по 20 июня и осенью – с 1 октября по 20 ноября)</w:t>
      </w:r>
      <w:r>
        <w:rPr>
          <w:rFonts w:ascii="Times New Roman" w:hAnsi="Times New Roman" w:cs="Times New Roman"/>
          <w:szCs w:val="28"/>
        </w:rPr>
        <w:t xml:space="preserve"> проверок состояния источников наружного противопожарного водоснабжения.</w:t>
      </w:r>
    </w:p>
    <w:p w:rsidR="00C44440" w:rsidRDefault="00826DBD">
      <w:pPr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4. Опубликовать (обнародовать) настоящее постановление путём размещения </w:t>
      </w:r>
      <w:r w:rsidR="00F025B3">
        <w:rPr>
          <w:rFonts w:ascii="Times New Roman" w:hAnsi="Times New Roman" w:cs="Times New Roman"/>
          <w:szCs w:val="28"/>
        </w:rPr>
        <w:t xml:space="preserve">на официальном сайте 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поселения».</w:t>
      </w:r>
    </w:p>
    <w:p w:rsidR="00C44440" w:rsidRDefault="00826DBD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Cs w:val="28"/>
        </w:rPr>
        <w:t>5. Настоящее постановление вступает в силу с момента подписания.</w:t>
      </w:r>
    </w:p>
    <w:p w:rsidR="00C44440" w:rsidRDefault="00826DBD">
      <w:pPr>
        <w:jc w:val="both"/>
        <w:outlineLvl w:val="0"/>
      </w:pPr>
      <w:r>
        <w:rPr>
          <w:rFonts w:ascii="Times New Roman" w:hAnsi="Times New Roman" w:cs="Times New Roman"/>
          <w:szCs w:val="28"/>
        </w:rPr>
        <w:tab/>
        <w:t>6. Контроль за исполнением настоящего постановления  «</w:t>
      </w:r>
      <w:r>
        <w:rPr>
          <w:rFonts w:ascii="Times New Roman" w:hAnsi="Times New Roman"/>
        </w:rPr>
        <w:t xml:space="preserve">Об источниках наружного противопожарного водоснабжения для целей пожаротушения, расположенных в населенных пунктах муниципального образования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/>
        </w:rPr>
        <w:t xml:space="preserve"> и на прилегающих к ним территориях» </w:t>
      </w:r>
      <w:r>
        <w:rPr>
          <w:rFonts w:ascii="Times New Roman" w:hAnsi="Times New Roman" w:cs="Times New Roman"/>
          <w:szCs w:val="28"/>
        </w:rPr>
        <w:t>оставляю за собой.</w:t>
      </w:r>
    </w:p>
    <w:p w:rsidR="00C44440" w:rsidRDefault="00C44440">
      <w:pPr>
        <w:pStyle w:val="a1"/>
      </w:pPr>
    </w:p>
    <w:p w:rsidR="00C44440" w:rsidRDefault="00C44440">
      <w:pPr>
        <w:pStyle w:val="a1"/>
      </w:pPr>
    </w:p>
    <w:p w:rsidR="00C44440" w:rsidRDefault="00C44440">
      <w:pPr>
        <w:pStyle w:val="a1"/>
      </w:pPr>
    </w:p>
    <w:p w:rsidR="00C44440" w:rsidRDefault="00826DBD">
      <w:pPr>
        <w:shd w:val="clear" w:color="auto" w:fill="FFFFFF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Глава администрации </w:t>
      </w:r>
    </w:p>
    <w:p w:rsidR="00F025B3" w:rsidRDefault="00826DBD">
      <w:pPr>
        <w:shd w:val="clear" w:color="auto" w:fill="FFFFFF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муниципального образования </w:t>
      </w:r>
    </w:p>
    <w:p w:rsidR="00C44440" w:rsidRDefault="00F025B3">
      <w:pPr>
        <w:shd w:val="clear" w:color="auto" w:fill="FFFFFF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proofErr w:type="spellStart"/>
      <w:r>
        <w:rPr>
          <w:rFonts w:ascii="Times New Roman" w:hAnsi="Times New Roman" w:cs="Times New Roman"/>
          <w:szCs w:val="28"/>
        </w:rPr>
        <w:t>Усть-Бакчарского</w:t>
      </w:r>
      <w:proofErr w:type="spellEnd"/>
      <w:r>
        <w:rPr>
          <w:rFonts w:ascii="Times New Roman" w:hAnsi="Times New Roman" w:cs="Times New Roman"/>
          <w:szCs w:val="28"/>
        </w:rPr>
        <w:t xml:space="preserve"> сельского поселения»                     Е.М. Пчёлкин</w:t>
      </w:r>
      <w:r w:rsidR="00826DBD">
        <w:rPr>
          <w:rFonts w:ascii="Times New Roman" w:hAnsi="Times New Roman" w:cs="Times New Roman"/>
          <w:szCs w:val="28"/>
        </w:rPr>
        <w:t xml:space="preserve">                                     </w:t>
      </w:r>
      <w:r w:rsidR="00826DBD">
        <w:br w:type="page"/>
      </w:r>
    </w:p>
    <w:p w:rsidR="00C44440" w:rsidRDefault="00826DBD">
      <w:pPr>
        <w:ind w:left="4820"/>
      </w:pPr>
      <w:r>
        <w:rPr>
          <w:rFonts w:ascii="Times New Roman" w:hAnsi="Times New Roman"/>
          <w:color w:val="000000"/>
          <w:szCs w:val="28"/>
        </w:rPr>
        <w:lastRenderedPageBreak/>
        <w:t>Приложение № 1</w:t>
      </w:r>
    </w:p>
    <w:p w:rsidR="00C44440" w:rsidRDefault="00C44440">
      <w:pPr>
        <w:ind w:left="4820"/>
        <w:rPr>
          <w:rFonts w:ascii="Times New Roman" w:hAnsi="Times New Roman"/>
          <w:color w:val="000000"/>
          <w:szCs w:val="28"/>
        </w:rPr>
      </w:pPr>
    </w:p>
    <w:p w:rsidR="00C44440" w:rsidRDefault="00826DBD">
      <w:pPr>
        <w:ind w:left="482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УТВЕРЖДЕНО </w:t>
      </w:r>
    </w:p>
    <w:p w:rsidR="00C44440" w:rsidRDefault="00826DBD">
      <w:pPr>
        <w:ind w:left="4820"/>
      </w:pPr>
      <w:r>
        <w:rPr>
          <w:rFonts w:ascii="Times New Roman" w:hAnsi="Times New Roman"/>
          <w:color w:val="000000"/>
          <w:szCs w:val="28"/>
        </w:rPr>
        <w:t>постановлением администрации</w:t>
      </w:r>
    </w:p>
    <w:p w:rsidR="00C44440" w:rsidRDefault="00826DBD">
      <w:pPr>
        <w:ind w:left="4820"/>
      </w:pPr>
      <w:r>
        <w:rPr>
          <w:rFonts w:ascii="Times New Roman" w:hAnsi="Times New Roman"/>
          <w:color w:val="000000"/>
          <w:szCs w:val="28"/>
        </w:rPr>
        <w:t>муниципального образования</w:t>
      </w:r>
    </w:p>
    <w:p w:rsidR="00C44440" w:rsidRDefault="00F025B3">
      <w:pPr>
        <w:ind w:left="4820"/>
      </w:pPr>
      <w:r>
        <w:rPr>
          <w:rFonts w:ascii="Times New Roman" w:hAnsi="Times New Roman"/>
          <w:color w:val="000000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Cs w:val="28"/>
        </w:rPr>
        <w:t>Усть-Бакчарского</w:t>
      </w:r>
      <w:proofErr w:type="spellEnd"/>
      <w:r>
        <w:rPr>
          <w:rFonts w:ascii="Times New Roman" w:hAnsi="Times New Roman"/>
          <w:color w:val="000000"/>
          <w:szCs w:val="28"/>
        </w:rPr>
        <w:t xml:space="preserve"> сельского поселения»</w:t>
      </w:r>
    </w:p>
    <w:p w:rsidR="00C44440" w:rsidRDefault="00826DBD">
      <w:pPr>
        <w:ind w:left="4820"/>
      </w:pPr>
      <w:r>
        <w:rPr>
          <w:rFonts w:ascii="Times New Roman" w:hAnsi="Times New Roman"/>
          <w:color w:val="000000"/>
          <w:szCs w:val="28"/>
        </w:rPr>
        <w:t xml:space="preserve">от </w:t>
      </w:r>
      <w:r w:rsidR="00F025B3">
        <w:rPr>
          <w:rFonts w:ascii="Times New Roman" w:hAnsi="Times New Roman"/>
          <w:color w:val="000000"/>
          <w:szCs w:val="28"/>
        </w:rPr>
        <w:t>15.05.2024</w:t>
      </w:r>
      <w:r>
        <w:rPr>
          <w:rFonts w:ascii="Times New Roman" w:hAnsi="Times New Roman"/>
          <w:color w:val="000000"/>
          <w:szCs w:val="28"/>
        </w:rPr>
        <w:t>г. №</w:t>
      </w:r>
      <w:r w:rsidR="00F025B3">
        <w:rPr>
          <w:rFonts w:ascii="Times New Roman" w:hAnsi="Times New Roman"/>
          <w:color w:val="000000"/>
          <w:szCs w:val="28"/>
        </w:rPr>
        <w:t>41</w:t>
      </w:r>
    </w:p>
    <w:p w:rsidR="00C44440" w:rsidRDefault="00C44440">
      <w:pPr>
        <w:rPr>
          <w:b/>
          <w:color w:val="000000"/>
          <w:sz w:val="26"/>
          <w:szCs w:val="26"/>
        </w:rPr>
      </w:pPr>
    </w:p>
    <w:p w:rsidR="00C44440" w:rsidRDefault="00C44440">
      <w:pPr>
        <w:rPr>
          <w:b/>
          <w:color w:val="000000"/>
          <w:sz w:val="26"/>
          <w:szCs w:val="26"/>
        </w:rPr>
      </w:pPr>
    </w:p>
    <w:p w:rsidR="00C44440" w:rsidRDefault="00826DBD">
      <w:pPr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Порядок содержания и эксплуатации </w:t>
      </w:r>
    </w:p>
    <w:p w:rsidR="00C44440" w:rsidRDefault="00826DBD">
      <w:pPr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источников наружного противопожарного водоснабжения в населенных пунктах муниципального образования </w:t>
      </w:r>
      <w:r w:rsidR="00F025B3">
        <w:rPr>
          <w:rFonts w:ascii="Times New Roman" w:hAnsi="Times New Roman" w:cs="Times New Roman"/>
          <w:b/>
          <w:bCs/>
          <w:color w:val="000000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b/>
          <w:bCs/>
          <w:color w:val="000000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b/>
          <w:bCs/>
          <w:color w:val="000000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 и на прилегающих к ним территориях</w:t>
      </w:r>
    </w:p>
    <w:p w:rsidR="00C44440" w:rsidRDefault="00C44440">
      <w:pPr>
        <w:rPr>
          <w:b/>
          <w:color w:val="000000"/>
          <w:sz w:val="26"/>
          <w:szCs w:val="26"/>
        </w:rPr>
      </w:pPr>
    </w:p>
    <w:p w:rsidR="00C44440" w:rsidRDefault="00826DBD">
      <w:pPr>
        <w:pStyle w:val="affffa"/>
        <w:tabs>
          <w:tab w:val="left" w:pos="788"/>
        </w:tabs>
        <w:ind w:left="0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>1. Общие положения</w:t>
      </w:r>
    </w:p>
    <w:p w:rsidR="00C44440" w:rsidRDefault="00C4444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муниципального образования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 w:rsidR="00F025B3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 xml:space="preserve">(далее - Порядок) и прилегающих к ним территорий. </w:t>
      </w:r>
    </w:p>
    <w:p w:rsidR="00C44440" w:rsidRDefault="00826DBD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1.2. В Порядке применяются следующие понятия и сокращения:</w:t>
      </w:r>
    </w:p>
    <w:p w:rsidR="00C44440" w:rsidRDefault="00826DBD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источники наружного противопожарного водоснабжения</w:t>
      </w:r>
      <w:r>
        <w:rPr>
          <w:rFonts w:ascii="Times New Roman" w:hAnsi="Times New Roman"/>
          <w:color w:val="000000"/>
          <w:szCs w:val="28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C44440" w:rsidRDefault="00826DBD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гидрант: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устройство для отбора воды из водопроводной сети для тушения пожара; </w:t>
      </w:r>
    </w:p>
    <w:p w:rsidR="00C44440" w:rsidRDefault="00826DB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водоем: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водный объект, имеющий необходимый запас воды для тушения пожаров и оборудованный для ее забора пожарными автомобил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я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ми (мотопомпами); </w:t>
      </w:r>
    </w:p>
    <w:p w:rsidR="00C44440" w:rsidRDefault="00826DB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пожарный резервуар: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инженерное сооружение емкостного типа с нео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б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ходимым запасом воды для тушения пожаров и обустроенное для ее забора п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жарными автомобилями (мотопомпами);</w:t>
      </w:r>
    </w:p>
    <w:p w:rsidR="00C44440" w:rsidRDefault="00826DB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противопожарный водопровод: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водопровод, обеспечивающий против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пожарные нужды; </w:t>
      </w:r>
    </w:p>
    <w:p w:rsidR="00C44440" w:rsidRDefault="00826DB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система водоснабжения: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 </w:t>
      </w:r>
    </w:p>
    <w:p w:rsidR="00C44440" w:rsidRDefault="00826DBD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8"/>
          <w:lang w:bidi="ar-SA"/>
        </w:rPr>
        <w:t>система противопожарного водоснабжения: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 xml:space="preserve"> система водоснабжения, обеспечивающая противопожарные нужды; </w:t>
      </w:r>
    </w:p>
    <w:p w:rsidR="00C44440" w:rsidRDefault="00826DBD">
      <w:pPr>
        <w:pStyle w:val="affffa"/>
        <w:tabs>
          <w:tab w:val="left" w:pos="788"/>
        </w:tabs>
        <w:ind w:left="0"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ab/>
        <w:t>пожаротушение:</w:t>
      </w:r>
      <w:r>
        <w:rPr>
          <w:rFonts w:ascii="Times New Roman" w:hAnsi="Times New Roman"/>
          <w:color w:val="000000"/>
          <w:szCs w:val="28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</w:t>
      </w:r>
      <w:r>
        <w:rPr>
          <w:rFonts w:ascii="Times New Roman" w:hAnsi="Times New Roman"/>
          <w:color w:val="000000"/>
          <w:szCs w:val="28"/>
        </w:rPr>
        <w:lastRenderedPageBreak/>
        <w:t>источников НППВ.</w:t>
      </w:r>
    </w:p>
    <w:p w:rsidR="00C44440" w:rsidRDefault="00826DBD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 xml:space="preserve">1.3. Порядок предназначен для использования при определении взаимоотношений между администрацией МО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/>
          <w:color w:val="000000"/>
          <w:szCs w:val="28"/>
        </w:rPr>
        <w:t xml:space="preserve"> , абонентами систем централизованного водоснабжения (далее – абоненты) и  организациями, </w:t>
      </w:r>
      <w:r>
        <w:rPr>
          <w:rFonts w:ascii="Times New Roman" w:eastAsia="Times New Roman" w:hAnsi="Times New Roman" w:cs="Times New Roman"/>
          <w:kern w:val="0"/>
          <w:szCs w:val="28"/>
          <w:lang w:bidi="ar-SA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>
        <w:rPr>
          <w:rFonts w:ascii="Times New Roman" w:hAnsi="Times New Roman"/>
          <w:color w:val="000000"/>
          <w:szCs w:val="28"/>
        </w:rPr>
        <w:t xml:space="preserve">, подразделениями пожарной охраны и применяется в целях надлежащего содержания и эксплуатации источников НППВ на территории МО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/>
          <w:color w:val="000000"/>
          <w:szCs w:val="28"/>
        </w:rPr>
        <w:t>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1.4. Администрация МО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/>
          <w:color w:val="000000"/>
          <w:szCs w:val="28"/>
        </w:rPr>
        <w:t>,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</w:p>
    <w:p w:rsidR="00C44440" w:rsidRDefault="00826DBD">
      <w:pPr>
        <w:pStyle w:val="affffa"/>
        <w:tabs>
          <w:tab w:val="left" w:pos="788"/>
        </w:tabs>
        <w:ind w:left="0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 Создание, содержание и эксплуатация источников НППВ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2.1. Администрация МО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/>
          <w:color w:val="000000"/>
          <w:szCs w:val="28"/>
        </w:rPr>
        <w:t>_,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C44440" w:rsidRDefault="00826DBD">
      <w:pPr>
        <w:pStyle w:val="affffa"/>
        <w:tabs>
          <w:tab w:val="left" w:pos="788"/>
        </w:tabs>
        <w:ind w:left="0" w:firstLine="709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>2.2. Комплекс организационно-правовых, финансовых и инженерно-технических мер, включает в себя, в том числе: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расчет требуемого в соответствии с требованиями пожарной безопасности количества источников НППВ;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создание и устройство источников НППВ;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эксплуатацию источников НППВ в соответствии с требованиями пожарной безопасности;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финансирование мероприятий по созданию, содержанию источников НППВ и ремонтно-профилактическим работам;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обеспечение беспрепятственного доступа подразделений пожарной охраны к источникам НППВ;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проведение мероприятий по подготовке источников НППВ к </w:t>
      </w:r>
      <w:r>
        <w:rPr>
          <w:rFonts w:ascii="Times New Roman" w:hAnsi="Times New Roman"/>
          <w:color w:val="000000"/>
          <w:szCs w:val="28"/>
        </w:rPr>
        <w:lastRenderedPageBreak/>
        <w:t>эксплуатации в условиях отрицательных температур;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уведомление администрации МО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 </w:t>
      </w:r>
      <w:r>
        <w:rPr>
          <w:rFonts w:ascii="Times New Roman" w:hAnsi="Times New Roman"/>
          <w:color w:val="000000"/>
          <w:szCs w:val="28"/>
        </w:rPr>
        <w:t>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</w:t>
      </w:r>
      <w:r>
        <w:rPr>
          <w:rFonts w:ascii="Times New Roman" w:hAnsi="Times New Roman"/>
          <w:color w:val="000000" w:themeColor="text1"/>
          <w:szCs w:val="28"/>
        </w:rPr>
        <w:t>.3.</w:t>
      </w:r>
      <w:r>
        <w:rPr>
          <w:rFonts w:ascii="Times New Roman" w:hAnsi="Times New Roman"/>
          <w:color w:val="000000"/>
          <w:szCs w:val="28"/>
        </w:rPr>
        <w:t xml:space="preserve">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2.5. Создание и размещение источников НППВ на территории населенных пунктов МО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color w:val="000000"/>
          <w:szCs w:val="28"/>
        </w:rPr>
        <w:t>и на прилегающих к ним территориях (в радиусе 200 метров),</w:t>
      </w:r>
      <w:r>
        <w:rPr>
          <w:rFonts w:ascii="Times New Roman" w:hAnsi="Times New Roman"/>
          <w:color w:val="000000"/>
          <w:szCs w:val="28"/>
        </w:rPr>
        <w:t xml:space="preserve"> их характеристики определяются в соответствии с требованиями пожарной безопасности.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2.6. Администрация МО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/>
          <w:color w:val="000000"/>
          <w:szCs w:val="28"/>
        </w:rPr>
        <w:t xml:space="preserve"> при наличии на территориях населенных пунктов естественных или искусственных водоисточников (река, озеро, бассейн, градирня и др.) обустраивают к ним подъезды с площадками (пирсами) с твердым покрытием размером не менее 12 x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 здания и сооружения обеспечены источниками противопожарного водоснабжения.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 xml:space="preserve">2.7. Установка указателей, обозначающих источники НППВ, и направления движения к ним, возлагается на администрации МО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/>
          <w:color w:val="000000"/>
          <w:szCs w:val="28"/>
        </w:rPr>
        <w:t>, абонента, организацию, имеющую в собственности, хозяйственном ведении или оперативном управлении источники НППВ.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Cs w:val="28"/>
        </w:rPr>
        <w:tab/>
        <w:t>2.8. Источники НППВ допускается использовать только в целях пожаротушения.</w:t>
      </w:r>
    </w:p>
    <w:p w:rsidR="00C44440" w:rsidRDefault="00C44440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</w:p>
    <w:p w:rsidR="00C44440" w:rsidRDefault="00826DBD">
      <w:pPr>
        <w:pStyle w:val="affffa"/>
        <w:tabs>
          <w:tab w:val="left" w:pos="788"/>
        </w:tabs>
        <w:ind w:left="0"/>
      </w:pP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Cs w:val="28"/>
        </w:rPr>
        <w:t>3. Учет, проверка и испытание источников НППВ</w:t>
      </w:r>
    </w:p>
    <w:p w:rsidR="00C44440" w:rsidRDefault="00C44440">
      <w:pPr>
        <w:pStyle w:val="affffa"/>
        <w:tabs>
          <w:tab w:val="left" w:pos="788"/>
        </w:tabs>
        <w:ind w:left="0"/>
        <w:jc w:val="both"/>
        <w:rPr>
          <w:b/>
          <w:color w:val="000000"/>
          <w:sz w:val="26"/>
          <w:szCs w:val="26"/>
        </w:rPr>
      </w:pP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3.1. Администрация МО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/>
          <w:color w:val="000000"/>
          <w:szCs w:val="28"/>
        </w:rPr>
        <w:t>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3.2. В целях учета всех источников НППВ, которые могут быть использованы для целей пожаротушения, администрация МО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/>
          <w:color w:val="000000"/>
          <w:szCs w:val="28"/>
        </w:rPr>
        <w:t xml:space="preserve"> 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lastRenderedPageBreak/>
        <w:tab/>
        <w:t xml:space="preserve">3.3. В целях постоянного контроля за наличием и состоянием источников НППВ администрация МО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/>
          <w:color w:val="000000"/>
          <w:szCs w:val="28"/>
        </w:rPr>
        <w:t>, абоненты, организации, которые их содержат и эксплуатируют, должны осуществлять их обследование (проверку) и испытание.</w:t>
      </w:r>
    </w:p>
    <w:p w:rsidR="00C44440" w:rsidRDefault="00826DBD">
      <w:pPr>
        <w:pStyle w:val="affffa"/>
        <w:tabs>
          <w:tab w:val="left" w:pos="788"/>
        </w:tabs>
        <w:ind w:left="0"/>
        <w:jc w:val="both"/>
      </w:pPr>
      <w:r>
        <w:rPr>
          <w:rFonts w:ascii="Times New Roman" w:hAnsi="Times New Roman"/>
          <w:color w:val="000000"/>
          <w:szCs w:val="28"/>
        </w:rPr>
        <w:tab/>
        <w:t xml:space="preserve">Наличие и состояние источников НППВ проверяется не менее двух раз в год </w:t>
      </w:r>
      <w:r>
        <w:rPr>
          <w:rFonts w:ascii="Times New Roman" w:hAnsi="Times New Roman" w:cs="Times New Roman"/>
          <w:color w:val="000000"/>
          <w:szCs w:val="28"/>
        </w:rPr>
        <w:t>(с 1 мая по 20 июня и осенью и с 1 октября по 20 ноября)</w:t>
      </w:r>
      <w:r>
        <w:rPr>
          <w:rFonts w:ascii="Times New Roman" w:hAnsi="Times New Roman"/>
          <w:color w:val="000000"/>
          <w:szCs w:val="28"/>
        </w:rPr>
        <w:t xml:space="preserve"> представителями администрация МО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поселения», </w:t>
      </w:r>
      <w:r>
        <w:rPr>
          <w:rFonts w:ascii="Times New Roman" w:hAnsi="Times New Roman"/>
          <w:color w:val="000000"/>
          <w:szCs w:val="28"/>
        </w:rPr>
        <w:t>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3.4. Администрация МО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/>
          <w:color w:val="000000"/>
          <w:szCs w:val="28"/>
        </w:rPr>
        <w:t>, 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3.5. Подразделения пожарной охраны сообщают в администрация МО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/>
          <w:color w:val="000000"/>
          <w:szCs w:val="28"/>
        </w:rPr>
        <w:t>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 При обследовании (проверке) пожарных гидрантов устанавливаются следующие неисправности (недостатки):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3.6.1 Неисправности (недостатки), исключающие забор воды: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1. Отсутствие указателя (координатной таблички), либо нечёткие надписи на ней.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2. Отсутствие подъезда или невозможность беспрепятственного подъезда к гидранту.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 Невозможность обнаружения гидранта (засыпан грунтом, мусором, загромождён автотранспортом, скрыт под слоем льда (снег) заасфальтирован.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4. Невозможность установить пожарную колонку (сдвинут колодец, колодец завален грунтом, затоплен грязью, низкое расположение стока, сбита резьба на стояке, сужены проушины на верхнем фланце, мешают болты на верхнем фланце).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5. Наличие технических дефектов, (заглушен, отсутствует стояк или шток, не закреплён стояк или забит грунтом, трещина в стояке, шток проворачивается или погнут, </w:t>
      </w:r>
      <w:proofErr w:type="spellStart"/>
      <w:r>
        <w:rPr>
          <w:rFonts w:ascii="Times New Roman" w:hAnsi="Times New Roman"/>
          <w:color w:val="000000"/>
          <w:szCs w:val="28"/>
        </w:rPr>
        <w:t>несоответствуют</w:t>
      </w:r>
      <w:proofErr w:type="spellEnd"/>
      <w:r>
        <w:rPr>
          <w:rFonts w:ascii="Times New Roman" w:hAnsi="Times New Roman"/>
          <w:color w:val="000000"/>
          <w:szCs w:val="28"/>
        </w:rPr>
        <w:t xml:space="preserve"> геометрические размеры длинны штока и его формы, разбит фланец).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6. Отключен от магистрали или заморожен.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3.6.2 Неисправности (недостатки), не исключающие забор воды: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1. Указатель (табличка) не соответствует действительности (номер дома, тип гидранта, тип сети, диаметр сети,  координаты, плохо видны надписи) или </w:t>
      </w:r>
      <w:r>
        <w:rPr>
          <w:rFonts w:ascii="Times New Roman" w:hAnsi="Times New Roman"/>
          <w:color w:val="000000"/>
          <w:szCs w:val="28"/>
        </w:rPr>
        <w:lastRenderedPageBreak/>
        <w:t>выполнен не по ГОСТ).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2. Низкое давление в сети, гидрант не закрывается, отсутствует дренаж колодца, сдвинуто кольцо колодца, отсутствует крышка стояка или колодца гидранта, течь из под фланца, вода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условиях пониженных температур.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3.7. Обследование (проверка) пожарных гидрантов должна проводиться при выполнении условий: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опробование гидрантов с пуском воды разрешается только при плюсовых температурах наружного воздуха;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при отрицательных температурах от 0 до -15 градусов допускается только внешний осмотр гидранта без пуска воды;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3.8.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возможность беспрепятственного подъезда к водоему;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указателя (координатной таблички);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нечётко нанесены надписи, цифры на указателе (координатной табличке);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площадка перед водоемом для установки пожарных автомобилей для забора воды;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низкий уровень воды в водоеме (в том числе отсутствует приямок);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негерметичен (не держит воду);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отсутствует упорный брус;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 закреплён упорный брус;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неисправен (отсутствует) самотёчный колодец;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3.9. При обследовании (проверке) пирсов с твердым покрытием на водоемах, устанавливаются следующие неисправности (недостатки):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указателя (координатной таблички) пирса;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нечётко нанесены надписи, цифры на указателе (координатной табличке);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невозможность беспрепятственного подъезда к пирсу;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отсутствие площадки перед пирсом для разворота пожарной техники.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3.10. При проверке других источников НППВ устанавливается наличие подъезда и возможность забора воды из них в любое время года.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 xml:space="preserve">3.11. 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</w:t>
      </w:r>
      <w:r>
        <w:rPr>
          <w:rFonts w:ascii="Times New Roman" w:hAnsi="Times New Roman"/>
          <w:color w:val="000000"/>
          <w:szCs w:val="28"/>
        </w:rPr>
        <w:lastRenderedPageBreak/>
        <w:t>водопотребления на хозяйственно-питьевые и производственные нужды.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>3.12. Испытание источников НППВ проводится в соответствии с установленными методиками.</w:t>
      </w:r>
    </w:p>
    <w:p w:rsidR="00C44440" w:rsidRDefault="00C44440">
      <w:pPr>
        <w:pStyle w:val="affffa"/>
        <w:tabs>
          <w:tab w:val="left" w:pos="788"/>
        </w:tabs>
        <w:ind w:left="0"/>
        <w:rPr>
          <w:rFonts w:ascii="Times New Roman" w:hAnsi="Times New Roman"/>
          <w:szCs w:val="28"/>
        </w:rPr>
      </w:pPr>
    </w:p>
    <w:p w:rsidR="00C44440" w:rsidRDefault="00826DBD">
      <w:pPr>
        <w:pStyle w:val="affffa"/>
        <w:tabs>
          <w:tab w:val="left" w:pos="788"/>
        </w:tabs>
        <w:ind w:left="0"/>
        <w:rPr>
          <w:color w:val="000000"/>
        </w:rPr>
      </w:pPr>
      <w:r>
        <w:rPr>
          <w:rFonts w:ascii="Times New Roman" w:hAnsi="Times New Roman"/>
          <w:color w:val="000000"/>
          <w:szCs w:val="28"/>
        </w:rPr>
        <w:tab/>
        <w:t>4. Ремонт и реконструкция источников НППВ</w:t>
      </w:r>
    </w:p>
    <w:p w:rsidR="00C44440" w:rsidRDefault="00C44440">
      <w:pPr>
        <w:pStyle w:val="affffa"/>
        <w:tabs>
          <w:tab w:val="left" w:pos="788"/>
        </w:tabs>
        <w:ind w:left="0"/>
        <w:jc w:val="both"/>
        <w:rPr>
          <w:color w:val="000000"/>
        </w:rPr>
      </w:pPr>
    </w:p>
    <w:p w:rsidR="00C44440" w:rsidRDefault="00826DBD">
      <w:pPr>
        <w:pStyle w:val="affffa"/>
        <w:tabs>
          <w:tab w:val="left" w:pos="788"/>
        </w:tabs>
        <w:ind w:left="0"/>
        <w:jc w:val="both"/>
      </w:pPr>
      <w:r>
        <w:rPr>
          <w:rFonts w:ascii="Times New Roman" w:hAnsi="Times New Roman"/>
          <w:color w:val="000000"/>
          <w:szCs w:val="28"/>
        </w:rPr>
        <w:tab/>
        <w:t xml:space="preserve">4.1. Ремонт пожарных гидрантов должен быть произведен в течение суток 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C44440" w:rsidRDefault="00826DBD">
      <w:pPr>
        <w:pStyle w:val="affffa"/>
        <w:tabs>
          <w:tab w:val="left" w:pos="788"/>
        </w:tabs>
        <w:ind w:left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ab/>
        <w:t xml:space="preserve">4.3. При отключении участков водопроводной сети и (или) пожарных гидрантов для проведения ремонта или реконструкции, а также в случае уменьшения давления в водопроводной сети ниже требуемого, администрация МО </w:t>
      </w:r>
      <w:r w:rsidR="00F025B3">
        <w:rPr>
          <w:rFonts w:ascii="Times New Roman" w:hAnsi="Times New Roman" w:cs="Times New Roman"/>
          <w:szCs w:val="28"/>
        </w:rPr>
        <w:t xml:space="preserve">« </w:t>
      </w:r>
      <w:proofErr w:type="spellStart"/>
      <w:r w:rsidR="00F025B3">
        <w:rPr>
          <w:rFonts w:ascii="Times New Roman" w:hAnsi="Times New Roman" w:cs="Times New Roman"/>
          <w:szCs w:val="28"/>
        </w:rPr>
        <w:t>Усть-Бакчарского</w:t>
      </w:r>
      <w:proofErr w:type="spellEnd"/>
      <w:r w:rsidR="00F025B3">
        <w:rPr>
          <w:rFonts w:ascii="Times New Roman" w:hAnsi="Times New Roman" w:cs="Times New Roman"/>
          <w:szCs w:val="28"/>
        </w:rPr>
        <w:t xml:space="preserve"> сельского поселения»</w:t>
      </w:r>
      <w:r>
        <w:rPr>
          <w:rFonts w:ascii="Times New Roman" w:hAnsi="Times New Roman"/>
          <w:color w:val="000000"/>
          <w:szCs w:val="28"/>
        </w:rPr>
        <w:t>_, абоненты, организации, в ведении которых они находятся, заблаговременно извещают об этом подразделение пожарной охраны.</w:t>
      </w:r>
    </w:p>
    <w:p w:rsidR="00C44440" w:rsidRDefault="00826DBD">
      <w:pPr>
        <w:jc w:val="both"/>
        <w:rPr>
          <w:color w:val="000000"/>
          <w:sz w:val="26"/>
          <w:szCs w:val="26"/>
        </w:rPr>
      </w:pPr>
      <w:r>
        <w:br w:type="page"/>
      </w:r>
    </w:p>
    <w:p w:rsidR="00C44440" w:rsidRDefault="00C44440">
      <w:pPr>
        <w:jc w:val="both"/>
      </w:pPr>
    </w:p>
    <w:p w:rsidR="00C44440" w:rsidRDefault="00826DBD"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Приложение № 2 </w:t>
      </w:r>
    </w:p>
    <w:p w:rsidR="00C44440" w:rsidRDefault="00826DBD"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утверждено постановлением администрации</w:t>
      </w:r>
    </w:p>
    <w:p w:rsidR="00C44440" w:rsidRDefault="00826DBD">
      <w:r>
        <w:rPr>
          <w:rFonts w:ascii="Times New Roman" w:hAnsi="Times New Roman"/>
          <w:color w:val="000000"/>
          <w:szCs w:val="28"/>
        </w:rPr>
        <w:t>муниципального образования</w:t>
      </w:r>
    </w:p>
    <w:p w:rsidR="00C44440" w:rsidRDefault="00E14F4B">
      <w:pPr>
        <w:ind w:left="5102"/>
      </w:pPr>
      <w:r>
        <w:rPr>
          <w:rFonts w:ascii="Times New Roman" w:hAnsi="Times New Roman"/>
          <w:color w:val="000000"/>
          <w:szCs w:val="28"/>
        </w:rPr>
        <w:t xml:space="preserve">« </w:t>
      </w:r>
      <w:proofErr w:type="spellStart"/>
      <w:r>
        <w:rPr>
          <w:rFonts w:ascii="Times New Roman" w:hAnsi="Times New Roman"/>
          <w:color w:val="000000"/>
          <w:szCs w:val="28"/>
        </w:rPr>
        <w:t>Усть-Бакчарского</w:t>
      </w:r>
      <w:proofErr w:type="spellEnd"/>
      <w:r>
        <w:rPr>
          <w:rFonts w:ascii="Times New Roman" w:hAnsi="Times New Roman"/>
          <w:color w:val="000000"/>
          <w:szCs w:val="28"/>
        </w:rPr>
        <w:t xml:space="preserve"> сельского поселения»</w:t>
      </w:r>
    </w:p>
    <w:p w:rsidR="00C44440" w:rsidRDefault="00826DBD">
      <w:r>
        <w:rPr>
          <w:rFonts w:ascii="Times New Roman" w:hAnsi="Times New Roman"/>
          <w:color w:val="000000"/>
          <w:szCs w:val="28"/>
        </w:rPr>
        <w:t xml:space="preserve">                                                                       от </w:t>
      </w:r>
      <w:r w:rsidR="00E14F4B">
        <w:rPr>
          <w:rFonts w:ascii="Times New Roman" w:hAnsi="Times New Roman"/>
          <w:color w:val="000000"/>
          <w:szCs w:val="28"/>
        </w:rPr>
        <w:t>15.05.2024</w:t>
      </w:r>
      <w:r>
        <w:rPr>
          <w:rFonts w:ascii="Times New Roman" w:hAnsi="Times New Roman"/>
          <w:color w:val="000000"/>
          <w:szCs w:val="28"/>
        </w:rPr>
        <w:t xml:space="preserve"> г №</w:t>
      </w:r>
      <w:r w:rsidR="00E14F4B">
        <w:rPr>
          <w:rFonts w:ascii="Times New Roman" w:hAnsi="Times New Roman"/>
          <w:color w:val="000000"/>
          <w:szCs w:val="28"/>
        </w:rPr>
        <w:t xml:space="preserve"> 41</w:t>
      </w:r>
    </w:p>
    <w:p w:rsidR="00C44440" w:rsidRDefault="00C44440">
      <w:pPr>
        <w:rPr>
          <w:rFonts w:ascii="Times New Roman" w:hAnsi="Times New Roman"/>
          <w:color w:val="000000"/>
          <w:szCs w:val="28"/>
        </w:rPr>
      </w:pPr>
    </w:p>
    <w:p w:rsidR="00C44440" w:rsidRDefault="00C44440">
      <w:pPr>
        <w:rPr>
          <w:rFonts w:ascii="Times New Roman" w:hAnsi="Times New Roman"/>
          <w:color w:val="000000"/>
          <w:szCs w:val="28"/>
        </w:rPr>
      </w:pPr>
    </w:p>
    <w:p w:rsidR="00C44440" w:rsidRDefault="00826DBD">
      <w:pPr>
        <w:pStyle w:val="a1"/>
        <w:jc w:val="center"/>
      </w:pPr>
      <w:r>
        <w:rPr>
          <w:rFonts w:ascii="Times New Roman" w:hAnsi="Times New Roman" w:cs="Times New Roman"/>
          <w:color w:val="000000"/>
          <w:szCs w:val="28"/>
        </w:rPr>
        <w:t xml:space="preserve">Перечень источников наружного противопожарного водоснабжения в населенных пунктах муниципального образования </w:t>
      </w:r>
      <w:r w:rsidR="00801D39">
        <w:rPr>
          <w:rFonts w:ascii="Times New Roman" w:hAnsi="Times New Roman" w:cs="Times New Roman"/>
          <w:color w:val="000000"/>
          <w:szCs w:val="28"/>
        </w:rPr>
        <w:t xml:space="preserve">« </w:t>
      </w:r>
      <w:proofErr w:type="spellStart"/>
      <w:r w:rsidR="00801D39">
        <w:rPr>
          <w:rFonts w:ascii="Times New Roman" w:hAnsi="Times New Roman" w:cs="Times New Roman"/>
          <w:color w:val="000000"/>
          <w:szCs w:val="28"/>
        </w:rPr>
        <w:t>Усть</w:t>
      </w:r>
      <w:proofErr w:type="spellEnd"/>
      <w:r w:rsidR="00801D39">
        <w:rPr>
          <w:rFonts w:ascii="Times New Roman" w:hAnsi="Times New Roman" w:cs="Times New Roman"/>
          <w:color w:val="000000"/>
          <w:szCs w:val="28"/>
        </w:rPr>
        <w:t xml:space="preserve">- </w:t>
      </w:r>
      <w:proofErr w:type="spellStart"/>
      <w:r w:rsidR="00801D39">
        <w:rPr>
          <w:rFonts w:ascii="Times New Roman" w:hAnsi="Times New Roman" w:cs="Times New Roman"/>
          <w:color w:val="000000"/>
          <w:szCs w:val="28"/>
        </w:rPr>
        <w:t>Бакчарского</w:t>
      </w:r>
      <w:proofErr w:type="spellEnd"/>
      <w:r w:rsidR="00801D39">
        <w:rPr>
          <w:rFonts w:ascii="Times New Roman" w:hAnsi="Times New Roman" w:cs="Times New Roman"/>
          <w:color w:val="000000"/>
          <w:szCs w:val="28"/>
        </w:rPr>
        <w:t xml:space="preserve"> сельского псоеления»</w:t>
      </w:r>
      <w:r>
        <w:rPr>
          <w:rFonts w:ascii="Times New Roman" w:hAnsi="Times New Roman" w:cs="Times New Roman"/>
          <w:color w:val="000000"/>
          <w:szCs w:val="28"/>
        </w:rPr>
        <w:t xml:space="preserve"> и на прилегающих территориях</w:t>
      </w:r>
    </w:p>
    <w:p w:rsidR="00C44440" w:rsidRDefault="00C44440">
      <w:pPr>
        <w:pStyle w:val="a1"/>
        <w:jc w:val="center"/>
        <w:rPr>
          <w:rFonts w:ascii="Times New Roman" w:hAnsi="Times New Roman" w:cs="Times New Roman"/>
          <w:color w:val="000000"/>
          <w:szCs w:val="28"/>
        </w:rPr>
      </w:pPr>
    </w:p>
    <w:tbl>
      <w:tblPr>
        <w:tblW w:w="9847" w:type="dxa"/>
        <w:tblInd w:w="-5" w:type="dxa"/>
        <w:tblLook w:val="04A0"/>
      </w:tblPr>
      <w:tblGrid>
        <w:gridCol w:w="486"/>
        <w:gridCol w:w="2713"/>
        <w:gridCol w:w="2264"/>
        <w:gridCol w:w="3491"/>
        <w:gridCol w:w="893"/>
      </w:tblGrid>
      <w:tr w:rsidR="00C44440">
        <w:trPr>
          <w:trHeight w:val="23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440" w:rsidRDefault="0082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44440" w:rsidRDefault="0082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440" w:rsidRDefault="0082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82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источника НППВ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826DBD">
            <w:pPr>
              <w:ind w:right="-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Принадлежность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82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емкость (куб.м)</w:t>
            </w:r>
          </w:p>
        </w:tc>
      </w:tr>
      <w:tr w:rsidR="00C44440">
        <w:trPr>
          <w:trHeight w:val="145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440" w:rsidRDefault="00C4444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440" w:rsidRDefault="00C4444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440">
        <w:trPr>
          <w:trHeight w:val="22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82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40" w:rsidRDefault="00C44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82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82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826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4440">
        <w:trPr>
          <w:trHeight w:val="32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40" w:rsidRDefault="00C44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/>
        </w:tc>
      </w:tr>
      <w:tr w:rsidR="00C44440">
        <w:trPr>
          <w:trHeight w:val="31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40" w:rsidRDefault="00C44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40" w:rsidRDefault="00C44440">
            <w:pPr>
              <w:jc w:val="both"/>
            </w:pPr>
          </w:p>
        </w:tc>
      </w:tr>
    </w:tbl>
    <w:p w:rsidR="00C44440" w:rsidRDefault="00C44440"/>
    <w:sectPr w:rsidR="00C44440" w:rsidSect="00A95F55">
      <w:pgSz w:w="11906" w:h="16838"/>
      <w:pgMar w:top="1134" w:right="567" w:bottom="1134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A7064"/>
    <w:multiLevelType w:val="multilevel"/>
    <w:tmpl w:val="DAD0FD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6B5E15"/>
    <w:multiLevelType w:val="multilevel"/>
    <w:tmpl w:val="2A58CF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characterSpacingControl w:val="doNotCompress"/>
  <w:compat/>
  <w:rsids>
    <w:rsidRoot w:val="00C44440"/>
    <w:rsid w:val="00502DFB"/>
    <w:rsid w:val="00801D39"/>
    <w:rsid w:val="00826DBD"/>
    <w:rsid w:val="00A95F55"/>
    <w:rsid w:val="00AB0364"/>
    <w:rsid w:val="00C44440"/>
    <w:rsid w:val="00E14F4B"/>
    <w:rsid w:val="00F02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55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rsid w:val="00A95F55"/>
    <w:pPr>
      <w:spacing w:before="240" w:after="0"/>
      <w:outlineLvl w:val="0"/>
    </w:pPr>
  </w:style>
  <w:style w:type="paragraph" w:styleId="2">
    <w:name w:val="heading 2"/>
    <w:basedOn w:val="a0"/>
    <w:next w:val="a2"/>
    <w:qFormat/>
    <w:rsid w:val="00A95F55"/>
    <w:pPr>
      <w:spacing w:before="240" w:after="0"/>
      <w:outlineLvl w:val="1"/>
    </w:pPr>
  </w:style>
  <w:style w:type="paragraph" w:styleId="3">
    <w:name w:val="heading 3"/>
    <w:basedOn w:val="a0"/>
    <w:next w:val="a2"/>
    <w:qFormat/>
    <w:rsid w:val="00A95F55"/>
    <w:pPr>
      <w:spacing w:before="240" w:after="0"/>
      <w:outlineLvl w:val="2"/>
    </w:pPr>
  </w:style>
  <w:style w:type="paragraph" w:styleId="4">
    <w:name w:val="heading 4"/>
    <w:basedOn w:val="a0"/>
    <w:next w:val="a2"/>
    <w:qFormat/>
    <w:rsid w:val="00A95F55"/>
    <w:pPr>
      <w:spacing w:before="240" w:after="0"/>
      <w:outlineLvl w:val="3"/>
    </w:pPr>
  </w:style>
  <w:style w:type="paragraph" w:styleId="5">
    <w:name w:val="heading 5"/>
    <w:basedOn w:val="a0"/>
    <w:next w:val="a2"/>
    <w:qFormat/>
    <w:rsid w:val="00A95F55"/>
    <w:pPr>
      <w:spacing w:before="240" w:after="0"/>
      <w:outlineLvl w:val="4"/>
    </w:pPr>
  </w:style>
  <w:style w:type="paragraph" w:styleId="6">
    <w:name w:val="heading 6"/>
    <w:basedOn w:val="a0"/>
    <w:next w:val="a2"/>
    <w:qFormat/>
    <w:rsid w:val="00A95F55"/>
    <w:pPr>
      <w:outlineLvl w:val="5"/>
    </w:pPr>
  </w:style>
  <w:style w:type="paragraph" w:styleId="7">
    <w:name w:val="heading 7"/>
    <w:basedOn w:val="a0"/>
    <w:next w:val="a2"/>
    <w:qFormat/>
    <w:rsid w:val="00A95F55"/>
    <w:pPr>
      <w:spacing w:before="240" w:after="0"/>
      <w:outlineLvl w:val="6"/>
    </w:pPr>
  </w:style>
  <w:style w:type="paragraph" w:styleId="8">
    <w:name w:val="heading 8"/>
    <w:basedOn w:val="a0"/>
    <w:next w:val="a2"/>
    <w:qFormat/>
    <w:rsid w:val="00A95F55"/>
    <w:pPr>
      <w:spacing w:before="240" w:after="0"/>
      <w:outlineLvl w:val="7"/>
    </w:pPr>
  </w:style>
  <w:style w:type="paragraph" w:styleId="9">
    <w:name w:val="heading 9"/>
    <w:basedOn w:val="a0"/>
    <w:next w:val="a2"/>
    <w:qFormat/>
    <w:rsid w:val="00A95F55"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  <w:rsid w:val="00A95F55"/>
  </w:style>
  <w:style w:type="character" w:customStyle="1" w:styleId="a7">
    <w:name w:val="Маркеры списка"/>
    <w:qFormat/>
    <w:rsid w:val="00A95F55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A95F55"/>
  </w:style>
  <w:style w:type="character" w:customStyle="1" w:styleId="a9">
    <w:name w:val="Привязка сноски"/>
    <w:rsid w:val="00A95F55"/>
    <w:rPr>
      <w:vertAlign w:val="superscript"/>
    </w:rPr>
  </w:style>
  <w:style w:type="character" w:styleId="aa">
    <w:name w:val="page number"/>
    <w:qFormat/>
    <w:rsid w:val="00A95F55"/>
  </w:style>
  <w:style w:type="character" w:customStyle="1" w:styleId="ab">
    <w:name w:val="Символы названия"/>
    <w:qFormat/>
    <w:rsid w:val="00A95F55"/>
  </w:style>
  <w:style w:type="character" w:customStyle="1" w:styleId="ac">
    <w:name w:val="Буквица"/>
    <w:qFormat/>
    <w:rsid w:val="00A95F55"/>
  </w:style>
  <w:style w:type="character" w:customStyle="1" w:styleId="-">
    <w:name w:val="Интернет-ссылка"/>
    <w:rsid w:val="00A95F55"/>
    <w:rPr>
      <w:color w:val="000080"/>
      <w:u w:val="single"/>
    </w:rPr>
  </w:style>
  <w:style w:type="character" w:customStyle="1" w:styleId="ad">
    <w:name w:val="Посещённая гиперссылка"/>
    <w:rsid w:val="00A95F55"/>
    <w:rPr>
      <w:color w:val="800000"/>
      <w:u w:val="single"/>
    </w:rPr>
  </w:style>
  <w:style w:type="character" w:customStyle="1" w:styleId="ae">
    <w:name w:val="Заполнитель"/>
    <w:qFormat/>
    <w:rsid w:val="00A95F55"/>
    <w:rPr>
      <w:smallCaps/>
      <w:color w:val="008080"/>
      <w:u w:val="dotted"/>
    </w:rPr>
  </w:style>
  <w:style w:type="character" w:customStyle="1" w:styleId="af">
    <w:name w:val="Ссылка указателя"/>
    <w:qFormat/>
    <w:rsid w:val="00A95F55"/>
  </w:style>
  <w:style w:type="character" w:customStyle="1" w:styleId="af0">
    <w:name w:val="Символ концевой сноски"/>
    <w:qFormat/>
    <w:rsid w:val="00A95F55"/>
  </w:style>
  <w:style w:type="character" w:customStyle="1" w:styleId="af1">
    <w:name w:val="Нумерация строк"/>
    <w:rsid w:val="00A95F55"/>
  </w:style>
  <w:style w:type="character" w:customStyle="1" w:styleId="af2">
    <w:name w:val="Основной элемент указателя"/>
    <w:qFormat/>
    <w:rsid w:val="00A95F55"/>
    <w:rPr>
      <w:b/>
      <w:bCs/>
    </w:rPr>
  </w:style>
  <w:style w:type="character" w:customStyle="1" w:styleId="af3">
    <w:name w:val="Привязка концевой сноски"/>
    <w:rsid w:val="00A95F55"/>
    <w:rPr>
      <w:vertAlign w:val="superscript"/>
    </w:rPr>
  </w:style>
  <w:style w:type="character" w:customStyle="1" w:styleId="af4">
    <w:name w:val="Фуригана"/>
    <w:qFormat/>
    <w:rsid w:val="00A95F55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A95F55"/>
    <w:rPr>
      <w:eastAsianLayout w:id="-982724096" w:vert="1"/>
    </w:rPr>
  </w:style>
  <w:style w:type="character" w:styleId="af6">
    <w:name w:val="Emphasis"/>
    <w:qFormat/>
    <w:rsid w:val="00A95F55"/>
    <w:rPr>
      <w:i/>
      <w:iCs/>
    </w:rPr>
  </w:style>
  <w:style w:type="character" w:customStyle="1" w:styleId="10">
    <w:name w:val="Цитата1"/>
    <w:qFormat/>
    <w:rsid w:val="00A95F55"/>
    <w:rPr>
      <w:i/>
      <w:iCs/>
    </w:rPr>
  </w:style>
  <w:style w:type="character" w:customStyle="1" w:styleId="af7">
    <w:name w:val="Выделение жирным"/>
    <w:qFormat/>
    <w:rsid w:val="00A95F55"/>
    <w:rPr>
      <w:b/>
      <w:bCs/>
    </w:rPr>
  </w:style>
  <w:style w:type="character" w:customStyle="1" w:styleId="af8">
    <w:name w:val="Исходный текст"/>
    <w:qFormat/>
    <w:rsid w:val="00A95F55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A95F55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A95F55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A95F55"/>
    <w:rPr>
      <w:i/>
      <w:iCs/>
    </w:rPr>
  </w:style>
  <w:style w:type="character" w:customStyle="1" w:styleId="afc">
    <w:name w:val="Определение"/>
    <w:qFormat/>
    <w:rsid w:val="00A95F55"/>
  </w:style>
  <w:style w:type="character" w:customStyle="1" w:styleId="afd">
    <w:name w:val="Непропорциональный текст"/>
    <w:qFormat/>
    <w:rsid w:val="00A95F55"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  <w:rsid w:val="00A95F55"/>
  </w:style>
  <w:style w:type="character" w:customStyle="1" w:styleId="WW8Num3z1">
    <w:name w:val="WW8Num3z1"/>
    <w:qFormat/>
    <w:rsid w:val="00A95F55"/>
  </w:style>
  <w:style w:type="character" w:customStyle="1" w:styleId="WW8Num3z2">
    <w:name w:val="WW8Num3z2"/>
    <w:qFormat/>
    <w:rsid w:val="00A95F55"/>
  </w:style>
  <w:style w:type="character" w:customStyle="1" w:styleId="WW8Num3z3">
    <w:name w:val="WW8Num3z3"/>
    <w:qFormat/>
    <w:rsid w:val="00A95F55"/>
  </w:style>
  <w:style w:type="character" w:customStyle="1" w:styleId="WW8Num3z4">
    <w:name w:val="WW8Num3z4"/>
    <w:qFormat/>
    <w:rsid w:val="00A95F55"/>
  </w:style>
  <w:style w:type="character" w:customStyle="1" w:styleId="WW8Num3z5">
    <w:name w:val="WW8Num3z5"/>
    <w:qFormat/>
    <w:rsid w:val="00A95F55"/>
  </w:style>
  <w:style w:type="character" w:customStyle="1" w:styleId="WW8Num3z6">
    <w:name w:val="WW8Num3z6"/>
    <w:qFormat/>
    <w:rsid w:val="00A95F55"/>
  </w:style>
  <w:style w:type="character" w:customStyle="1" w:styleId="WW8Num3z7">
    <w:name w:val="WW8Num3z7"/>
    <w:qFormat/>
    <w:rsid w:val="00A95F55"/>
  </w:style>
  <w:style w:type="character" w:customStyle="1" w:styleId="WW8Num3z8">
    <w:name w:val="WW8Num3z8"/>
    <w:qFormat/>
    <w:rsid w:val="00A95F55"/>
  </w:style>
  <w:style w:type="character" w:customStyle="1" w:styleId="afe">
    <w:name w:val="Текст выноски Знак"/>
    <w:basedOn w:val="a3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aff">
    <w:name w:val="Заголовок"/>
    <w:basedOn w:val="a"/>
    <w:next w:val="a2"/>
    <w:qFormat/>
    <w:rsid w:val="00A95F55"/>
    <w:pPr>
      <w:keepNext/>
      <w:spacing w:before="240" w:after="120"/>
    </w:pPr>
    <w:rPr>
      <w:rFonts w:eastAsia="Tahoma" w:cs="Noto Sans Devanagari"/>
      <w:szCs w:val="28"/>
    </w:rPr>
  </w:style>
  <w:style w:type="paragraph" w:styleId="a2">
    <w:name w:val="Body Text"/>
    <w:basedOn w:val="a"/>
    <w:rsid w:val="00A95F55"/>
    <w:pPr>
      <w:contextualSpacing/>
      <w:jc w:val="both"/>
    </w:pPr>
  </w:style>
  <w:style w:type="paragraph" w:styleId="aff0">
    <w:name w:val="List"/>
    <w:basedOn w:val="a2"/>
    <w:rsid w:val="00A95F55"/>
  </w:style>
  <w:style w:type="paragraph" w:styleId="aff1">
    <w:name w:val="caption"/>
    <w:basedOn w:val="a"/>
    <w:qFormat/>
    <w:rsid w:val="00A95F55"/>
  </w:style>
  <w:style w:type="paragraph" w:styleId="aff2">
    <w:name w:val="index heading"/>
    <w:basedOn w:val="aff"/>
    <w:rsid w:val="00A95F55"/>
  </w:style>
  <w:style w:type="paragraph" w:styleId="a0">
    <w:name w:val="Title"/>
    <w:basedOn w:val="a"/>
    <w:next w:val="a1"/>
    <w:qFormat/>
    <w:rsid w:val="00A95F55"/>
    <w:pPr>
      <w:spacing w:after="170"/>
    </w:pPr>
    <w:rPr>
      <w:b/>
    </w:rPr>
  </w:style>
  <w:style w:type="paragraph" w:customStyle="1" w:styleId="aff3">
    <w:name w:val="Блочная цитата"/>
    <w:basedOn w:val="a"/>
    <w:qFormat/>
    <w:rsid w:val="00A95F55"/>
  </w:style>
  <w:style w:type="paragraph" w:styleId="aff4">
    <w:name w:val="Subtitle"/>
    <w:basedOn w:val="a"/>
    <w:next w:val="a1"/>
    <w:qFormat/>
    <w:rsid w:val="00A95F55"/>
    <w:pPr>
      <w:ind w:left="709"/>
      <w:jc w:val="both"/>
    </w:pPr>
    <w:rPr>
      <w:b/>
    </w:rPr>
  </w:style>
  <w:style w:type="paragraph" w:styleId="a1">
    <w:name w:val="Body Text Indent"/>
    <w:basedOn w:val="a2"/>
    <w:qFormat/>
    <w:rsid w:val="00A95F55"/>
  </w:style>
  <w:style w:type="paragraph" w:customStyle="1" w:styleId="aff5">
    <w:name w:val="Обратный отступ"/>
    <w:basedOn w:val="a2"/>
    <w:qFormat/>
    <w:rsid w:val="00A95F55"/>
    <w:pPr>
      <w:tabs>
        <w:tab w:val="left" w:pos="0"/>
      </w:tabs>
    </w:pPr>
  </w:style>
  <w:style w:type="paragraph" w:styleId="aff6">
    <w:name w:val="Salutation"/>
    <w:basedOn w:val="a"/>
    <w:rsid w:val="00A95F55"/>
  </w:style>
  <w:style w:type="paragraph" w:styleId="aff7">
    <w:name w:val="Signature"/>
    <w:basedOn w:val="a"/>
    <w:rsid w:val="00A95F55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rsid w:val="00A95F55"/>
    <w:pPr>
      <w:tabs>
        <w:tab w:val="left" w:pos="0"/>
      </w:tabs>
    </w:pPr>
  </w:style>
  <w:style w:type="paragraph" w:styleId="aff9">
    <w:name w:val="annotation text"/>
    <w:basedOn w:val="a2"/>
    <w:qFormat/>
    <w:rsid w:val="00A95F55"/>
  </w:style>
  <w:style w:type="paragraph" w:customStyle="1" w:styleId="100">
    <w:name w:val="Заголовок 10"/>
    <w:basedOn w:val="a0"/>
    <w:next w:val="a2"/>
    <w:qFormat/>
    <w:rsid w:val="00A95F55"/>
    <w:pPr>
      <w:spacing w:after="0"/>
    </w:pPr>
  </w:style>
  <w:style w:type="paragraph" w:customStyle="1" w:styleId="11">
    <w:name w:val="Начало нумерованного списка 1"/>
    <w:basedOn w:val="aff0"/>
    <w:next w:val="40"/>
    <w:qFormat/>
    <w:rsid w:val="00A95F55"/>
  </w:style>
  <w:style w:type="paragraph" w:styleId="40">
    <w:name w:val="List Bullet 4"/>
    <w:basedOn w:val="aff0"/>
    <w:qFormat/>
    <w:rsid w:val="00A95F55"/>
  </w:style>
  <w:style w:type="paragraph" w:customStyle="1" w:styleId="12">
    <w:name w:val="Конец нумерованного списка 1"/>
    <w:basedOn w:val="aff0"/>
    <w:next w:val="40"/>
    <w:qFormat/>
    <w:rsid w:val="00A95F55"/>
  </w:style>
  <w:style w:type="paragraph" w:customStyle="1" w:styleId="13">
    <w:name w:val="Продолжение нумерованного списка 1"/>
    <w:basedOn w:val="aff0"/>
    <w:qFormat/>
    <w:rsid w:val="00A95F55"/>
  </w:style>
  <w:style w:type="paragraph" w:customStyle="1" w:styleId="20">
    <w:name w:val="Начало нумерованного списка 2"/>
    <w:basedOn w:val="aff0"/>
    <w:next w:val="21"/>
    <w:qFormat/>
    <w:rsid w:val="00A95F55"/>
  </w:style>
  <w:style w:type="paragraph" w:styleId="21">
    <w:name w:val="List Number 2"/>
    <w:basedOn w:val="aff0"/>
    <w:qFormat/>
    <w:rsid w:val="00A95F55"/>
  </w:style>
  <w:style w:type="paragraph" w:customStyle="1" w:styleId="22">
    <w:name w:val="Конец нумерованного списка 2"/>
    <w:basedOn w:val="aff0"/>
    <w:next w:val="21"/>
    <w:qFormat/>
    <w:rsid w:val="00A95F55"/>
  </w:style>
  <w:style w:type="paragraph" w:customStyle="1" w:styleId="23">
    <w:name w:val="Продолжение нумерованного списка 2"/>
    <w:basedOn w:val="aff0"/>
    <w:qFormat/>
    <w:rsid w:val="00A95F55"/>
  </w:style>
  <w:style w:type="paragraph" w:customStyle="1" w:styleId="30">
    <w:name w:val="Начало нумерованного списка 3"/>
    <w:basedOn w:val="aff0"/>
    <w:next w:val="31"/>
    <w:qFormat/>
    <w:rsid w:val="00A95F55"/>
  </w:style>
  <w:style w:type="paragraph" w:styleId="31">
    <w:name w:val="List Number 3"/>
    <w:basedOn w:val="aff0"/>
    <w:qFormat/>
    <w:rsid w:val="00A95F55"/>
  </w:style>
  <w:style w:type="paragraph" w:customStyle="1" w:styleId="32">
    <w:name w:val="Конец нумерованного списка 3"/>
    <w:basedOn w:val="aff0"/>
    <w:next w:val="31"/>
    <w:qFormat/>
    <w:rsid w:val="00A95F55"/>
  </w:style>
  <w:style w:type="paragraph" w:customStyle="1" w:styleId="33">
    <w:name w:val="Продолжение нумерованного списка 3"/>
    <w:basedOn w:val="aff0"/>
    <w:qFormat/>
    <w:rsid w:val="00A95F55"/>
  </w:style>
  <w:style w:type="paragraph" w:customStyle="1" w:styleId="41">
    <w:name w:val="Начало нумерованного списка 4"/>
    <w:basedOn w:val="aff0"/>
    <w:next w:val="42"/>
    <w:qFormat/>
    <w:rsid w:val="00A95F55"/>
  </w:style>
  <w:style w:type="paragraph" w:styleId="42">
    <w:name w:val="List Number 4"/>
    <w:basedOn w:val="aff0"/>
    <w:qFormat/>
    <w:rsid w:val="00A95F55"/>
  </w:style>
  <w:style w:type="paragraph" w:customStyle="1" w:styleId="43">
    <w:name w:val="Конец нумерованного списка 4"/>
    <w:basedOn w:val="aff0"/>
    <w:next w:val="42"/>
    <w:qFormat/>
    <w:rsid w:val="00A95F55"/>
  </w:style>
  <w:style w:type="paragraph" w:customStyle="1" w:styleId="44">
    <w:name w:val="Продолжение нумерованного списка 4"/>
    <w:basedOn w:val="aff0"/>
    <w:qFormat/>
    <w:rsid w:val="00A95F55"/>
  </w:style>
  <w:style w:type="paragraph" w:customStyle="1" w:styleId="50">
    <w:name w:val="Начало нумерованного списка 5"/>
    <w:basedOn w:val="aff0"/>
    <w:next w:val="51"/>
    <w:qFormat/>
    <w:rsid w:val="00A95F55"/>
  </w:style>
  <w:style w:type="paragraph" w:styleId="51">
    <w:name w:val="List Number 5"/>
    <w:basedOn w:val="aff0"/>
    <w:qFormat/>
    <w:rsid w:val="00A95F55"/>
  </w:style>
  <w:style w:type="paragraph" w:customStyle="1" w:styleId="52">
    <w:name w:val="Конец нумерованного списка 5"/>
    <w:basedOn w:val="aff0"/>
    <w:next w:val="51"/>
    <w:qFormat/>
    <w:rsid w:val="00A95F55"/>
  </w:style>
  <w:style w:type="paragraph" w:customStyle="1" w:styleId="53">
    <w:name w:val="Продолжение нумерованного списка 5"/>
    <w:basedOn w:val="aff0"/>
    <w:qFormat/>
    <w:rsid w:val="00A95F55"/>
  </w:style>
  <w:style w:type="paragraph" w:customStyle="1" w:styleId="14">
    <w:name w:val="Начало маркированного списка 1"/>
    <w:basedOn w:val="aff0"/>
    <w:next w:val="34"/>
    <w:qFormat/>
    <w:rsid w:val="00A95F55"/>
  </w:style>
  <w:style w:type="paragraph" w:styleId="34">
    <w:name w:val="List Bullet 3"/>
    <w:basedOn w:val="aff0"/>
    <w:qFormat/>
    <w:rsid w:val="00A95F55"/>
  </w:style>
  <w:style w:type="paragraph" w:customStyle="1" w:styleId="15">
    <w:name w:val="Конец маркированного списка 1"/>
    <w:basedOn w:val="aff0"/>
    <w:next w:val="34"/>
    <w:qFormat/>
    <w:rsid w:val="00A95F55"/>
  </w:style>
  <w:style w:type="paragraph" w:styleId="affa">
    <w:name w:val="List Continue"/>
    <w:basedOn w:val="aff0"/>
    <w:qFormat/>
    <w:rsid w:val="00A95F55"/>
  </w:style>
  <w:style w:type="paragraph" w:customStyle="1" w:styleId="24">
    <w:name w:val="Начало маркированного списка 2"/>
    <w:basedOn w:val="aff0"/>
    <w:next w:val="34"/>
    <w:qFormat/>
    <w:rsid w:val="00A95F55"/>
  </w:style>
  <w:style w:type="paragraph" w:customStyle="1" w:styleId="25">
    <w:name w:val="Конец маркированного списка 2"/>
    <w:basedOn w:val="aff0"/>
    <w:next w:val="34"/>
    <w:qFormat/>
    <w:rsid w:val="00A95F55"/>
  </w:style>
  <w:style w:type="paragraph" w:styleId="26">
    <w:name w:val="List Continue 2"/>
    <w:basedOn w:val="aff0"/>
    <w:qFormat/>
    <w:rsid w:val="00A95F55"/>
  </w:style>
  <w:style w:type="paragraph" w:customStyle="1" w:styleId="35">
    <w:name w:val="Начало маркированного списка 3"/>
    <w:basedOn w:val="aff0"/>
    <w:next w:val="40"/>
    <w:qFormat/>
    <w:rsid w:val="00A95F55"/>
  </w:style>
  <w:style w:type="paragraph" w:customStyle="1" w:styleId="36">
    <w:name w:val="Конец маркированного списка 3"/>
    <w:basedOn w:val="aff0"/>
    <w:next w:val="40"/>
    <w:qFormat/>
    <w:rsid w:val="00A95F55"/>
  </w:style>
  <w:style w:type="paragraph" w:styleId="37">
    <w:name w:val="List Continue 3"/>
    <w:basedOn w:val="aff0"/>
    <w:qFormat/>
    <w:rsid w:val="00A95F55"/>
  </w:style>
  <w:style w:type="paragraph" w:customStyle="1" w:styleId="45">
    <w:name w:val="Начало маркированного списка 4"/>
    <w:basedOn w:val="aff0"/>
    <w:next w:val="54"/>
    <w:qFormat/>
    <w:rsid w:val="00A95F55"/>
  </w:style>
  <w:style w:type="paragraph" w:styleId="54">
    <w:name w:val="List Bullet 5"/>
    <w:basedOn w:val="aff0"/>
    <w:qFormat/>
    <w:rsid w:val="00A95F55"/>
  </w:style>
  <w:style w:type="paragraph" w:customStyle="1" w:styleId="46">
    <w:name w:val="Конец маркированного списка 4"/>
    <w:basedOn w:val="aff0"/>
    <w:next w:val="54"/>
    <w:qFormat/>
    <w:rsid w:val="00A95F55"/>
  </w:style>
  <w:style w:type="paragraph" w:styleId="47">
    <w:name w:val="List Continue 4"/>
    <w:basedOn w:val="aff0"/>
    <w:qFormat/>
    <w:rsid w:val="00A95F55"/>
  </w:style>
  <w:style w:type="paragraph" w:customStyle="1" w:styleId="55">
    <w:name w:val="Начало маркированного списка 5"/>
    <w:basedOn w:val="aff0"/>
    <w:next w:val="affb"/>
    <w:qFormat/>
    <w:rsid w:val="00A95F55"/>
  </w:style>
  <w:style w:type="paragraph" w:styleId="affb">
    <w:name w:val="List Number"/>
    <w:basedOn w:val="aff0"/>
    <w:qFormat/>
    <w:rsid w:val="00A95F55"/>
  </w:style>
  <w:style w:type="paragraph" w:customStyle="1" w:styleId="56">
    <w:name w:val="Конец маркированного списка 5"/>
    <w:basedOn w:val="aff0"/>
    <w:next w:val="affb"/>
    <w:qFormat/>
    <w:rsid w:val="00A95F55"/>
  </w:style>
  <w:style w:type="paragraph" w:styleId="57">
    <w:name w:val="List Continue 5"/>
    <w:basedOn w:val="aff0"/>
    <w:qFormat/>
    <w:rsid w:val="00A95F55"/>
  </w:style>
  <w:style w:type="paragraph" w:styleId="16">
    <w:name w:val="index 1"/>
    <w:basedOn w:val="aff2"/>
    <w:qFormat/>
    <w:rsid w:val="00A95F55"/>
  </w:style>
  <w:style w:type="paragraph" w:styleId="27">
    <w:name w:val="index 2"/>
    <w:basedOn w:val="aff2"/>
    <w:qFormat/>
    <w:rsid w:val="00A95F55"/>
  </w:style>
  <w:style w:type="paragraph" w:styleId="38">
    <w:name w:val="index 3"/>
    <w:basedOn w:val="aff2"/>
    <w:qFormat/>
    <w:rsid w:val="00A95F55"/>
  </w:style>
  <w:style w:type="paragraph" w:customStyle="1" w:styleId="affc">
    <w:name w:val="Разделитель предметного указателя"/>
    <w:basedOn w:val="aff2"/>
    <w:qFormat/>
    <w:rsid w:val="00A95F55"/>
  </w:style>
  <w:style w:type="paragraph" w:styleId="affd">
    <w:name w:val="toa heading"/>
    <w:basedOn w:val="a0"/>
    <w:next w:val="17"/>
    <w:qFormat/>
    <w:rsid w:val="00A95F55"/>
  </w:style>
  <w:style w:type="paragraph" w:styleId="17">
    <w:name w:val="toc 1"/>
    <w:basedOn w:val="aff2"/>
    <w:rsid w:val="00A95F55"/>
    <w:pPr>
      <w:tabs>
        <w:tab w:val="right" w:leader="dot" w:pos="9638"/>
      </w:tabs>
    </w:pPr>
  </w:style>
  <w:style w:type="paragraph" w:styleId="28">
    <w:name w:val="toc 2"/>
    <w:basedOn w:val="aff2"/>
    <w:rsid w:val="00A95F55"/>
    <w:pPr>
      <w:tabs>
        <w:tab w:val="right" w:leader="dot" w:pos="9355"/>
      </w:tabs>
    </w:pPr>
  </w:style>
  <w:style w:type="paragraph" w:styleId="39">
    <w:name w:val="toc 3"/>
    <w:basedOn w:val="aff2"/>
    <w:rsid w:val="00A95F55"/>
    <w:pPr>
      <w:tabs>
        <w:tab w:val="right" w:leader="dot" w:pos="9072"/>
      </w:tabs>
    </w:pPr>
  </w:style>
  <w:style w:type="paragraph" w:styleId="48">
    <w:name w:val="toc 4"/>
    <w:basedOn w:val="aff2"/>
    <w:rsid w:val="00A95F55"/>
    <w:pPr>
      <w:tabs>
        <w:tab w:val="right" w:leader="dot" w:pos="8789"/>
      </w:tabs>
    </w:pPr>
  </w:style>
  <w:style w:type="paragraph" w:styleId="58">
    <w:name w:val="toc 5"/>
    <w:basedOn w:val="aff2"/>
    <w:rsid w:val="00A95F55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  <w:rsid w:val="00A95F55"/>
  </w:style>
  <w:style w:type="paragraph" w:customStyle="1" w:styleId="18">
    <w:name w:val="Указатель пользователя 1"/>
    <w:basedOn w:val="aff2"/>
    <w:qFormat/>
    <w:rsid w:val="00A95F55"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2"/>
    <w:qFormat/>
    <w:rsid w:val="00A95F55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rsid w:val="00A95F55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rsid w:val="00A95F55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2"/>
    <w:qFormat/>
    <w:rsid w:val="00A95F55"/>
    <w:pPr>
      <w:tabs>
        <w:tab w:val="right" w:leader="dot" w:pos="8506"/>
      </w:tabs>
    </w:pPr>
  </w:style>
  <w:style w:type="paragraph" w:styleId="60">
    <w:name w:val="toc 6"/>
    <w:basedOn w:val="aff2"/>
    <w:rsid w:val="00A95F55"/>
    <w:pPr>
      <w:tabs>
        <w:tab w:val="right" w:leader="dot" w:pos="8223"/>
      </w:tabs>
    </w:pPr>
  </w:style>
  <w:style w:type="paragraph" w:styleId="70">
    <w:name w:val="toc 7"/>
    <w:basedOn w:val="aff2"/>
    <w:rsid w:val="00A95F55"/>
    <w:pPr>
      <w:tabs>
        <w:tab w:val="right" w:leader="dot" w:pos="7940"/>
      </w:tabs>
    </w:pPr>
  </w:style>
  <w:style w:type="paragraph" w:styleId="80">
    <w:name w:val="toc 8"/>
    <w:basedOn w:val="aff2"/>
    <w:rsid w:val="00A95F55"/>
    <w:pPr>
      <w:tabs>
        <w:tab w:val="right" w:leader="dot" w:pos="7657"/>
      </w:tabs>
    </w:pPr>
  </w:style>
  <w:style w:type="paragraph" w:styleId="90">
    <w:name w:val="toc 9"/>
    <w:basedOn w:val="aff2"/>
    <w:rsid w:val="00A95F55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rsid w:val="00A95F55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rsid w:val="00A95F55"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  <w:rsid w:val="00A95F55"/>
  </w:style>
  <w:style w:type="paragraph" w:customStyle="1" w:styleId="19">
    <w:name w:val="Список объектов 1"/>
    <w:basedOn w:val="aff2"/>
    <w:qFormat/>
    <w:rsid w:val="00A95F55"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  <w:rsid w:val="00A95F55"/>
  </w:style>
  <w:style w:type="paragraph" w:customStyle="1" w:styleId="1a">
    <w:name w:val="Список таблиц 1"/>
    <w:basedOn w:val="aff2"/>
    <w:qFormat/>
    <w:rsid w:val="00A95F55"/>
    <w:pPr>
      <w:tabs>
        <w:tab w:val="right" w:leader="dot" w:pos="9638"/>
      </w:tabs>
    </w:pPr>
  </w:style>
  <w:style w:type="paragraph" w:styleId="afff1">
    <w:name w:val="table of authorities"/>
    <w:basedOn w:val="a0"/>
    <w:qFormat/>
    <w:rsid w:val="00A95F55"/>
  </w:style>
  <w:style w:type="paragraph" w:customStyle="1" w:styleId="1b">
    <w:name w:val="Библиография 1"/>
    <w:basedOn w:val="aff2"/>
    <w:qFormat/>
    <w:rsid w:val="00A95F55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rsid w:val="00A95F55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2"/>
    <w:qFormat/>
    <w:rsid w:val="00A95F55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rsid w:val="00A95F55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rsid w:val="00A95F55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rsid w:val="00A95F55"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rsid w:val="00A95F55"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rsid w:val="00A95F55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rsid w:val="00A95F55"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rsid w:val="00A95F55"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rsid w:val="00A95F55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rsid w:val="00A95F55"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rsid w:val="00A95F55"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  <w:rsid w:val="00A95F55"/>
  </w:style>
  <w:style w:type="paragraph" w:customStyle="1" w:styleId="afffa">
    <w:name w:val="Заголовок таблицы"/>
    <w:basedOn w:val="afff9"/>
    <w:qFormat/>
    <w:rsid w:val="00A95F55"/>
    <w:rPr>
      <w:b/>
    </w:rPr>
  </w:style>
  <w:style w:type="paragraph" w:customStyle="1" w:styleId="afffb">
    <w:name w:val="Иллюстрация"/>
    <w:basedOn w:val="aff1"/>
    <w:qFormat/>
    <w:rsid w:val="00A95F55"/>
  </w:style>
  <w:style w:type="paragraph" w:customStyle="1" w:styleId="afffc">
    <w:name w:val="Таблица"/>
    <w:basedOn w:val="aff1"/>
    <w:qFormat/>
    <w:rsid w:val="00A95F55"/>
  </w:style>
  <w:style w:type="paragraph" w:styleId="afffd">
    <w:name w:val="Plain Text"/>
    <w:basedOn w:val="aff1"/>
    <w:qFormat/>
    <w:rsid w:val="00A95F55"/>
  </w:style>
  <w:style w:type="paragraph" w:customStyle="1" w:styleId="afffe">
    <w:name w:val="Содержимое врезки"/>
    <w:basedOn w:val="a"/>
    <w:qFormat/>
    <w:rsid w:val="00A95F55"/>
  </w:style>
  <w:style w:type="paragraph" w:styleId="affff">
    <w:name w:val="footnote text"/>
    <w:basedOn w:val="a"/>
    <w:rsid w:val="00A95F55"/>
    <w:pPr>
      <w:jc w:val="left"/>
    </w:pPr>
  </w:style>
  <w:style w:type="paragraph" w:styleId="affff0">
    <w:name w:val="envelope address"/>
    <w:basedOn w:val="a"/>
    <w:qFormat/>
    <w:rsid w:val="00A95F55"/>
  </w:style>
  <w:style w:type="paragraph" w:styleId="2a">
    <w:name w:val="envelope return"/>
    <w:basedOn w:val="a"/>
    <w:qFormat/>
    <w:rsid w:val="00A95F55"/>
  </w:style>
  <w:style w:type="paragraph" w:styleId="affff1">
    <w:name w:val="endnote text"/>
    <w:basedOn w:val="a"/>
    <w:rsid w:val="00A95F55"/>
  </w:style>
  <w:style w:type="paragraph" w:styleId="affff2">
    <w:name w:val="table of figures"/>
    <w:basedOn w:val="aff1"/>
    <w:qFormat/>
    <w:rsid w:val="00A95F55"/>
  </w:style>
  <w:style w:type="paragraph" w:customStyle="1" w:styleId="affff3">
    <w:name w:val="Текст в заданном формате"/>
    <w:basedOn w:val="a"/>
    <w:qFormat/>
    <w:rsid w:val="00A95F55"/>
  </w:style>
  <w:style w:type="paragraph" w:customStyle="1" w:styleId="affff4">
    <w:name w:val="Горизонтальная линия"/>
    <w:basedOn w:val="a"/>
    <w:next w:val="a2"/>
    <w:qFormat/>
    <w:rsid w:val="00A95F55"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  <w:rsid w:val="00A95F55"/>
  </w:style>
  <w:style w:type="paragraph" w:customStyle="1" w:styleId="affff6">
    <w:name w:val="Заголовок списка"/>
    <w:basedOn w:val="a"/>
    <w:next w:val="affff5"/>
    <w:qFormat/>
    <w:rsid w:val="00A95F55"/>
  </w:style>
  <w:style w:type="paragraph" w:customStyle="1" w:styleId="affff7">
    <w:name w:val="Гриф_Экземпляр"/>
    <w:basedOn w:val="a"/>
    <w:qFormat/>
    <w:rsid w:val="00A95F55"/>
    <w:rPr>
      <w:sz w:val="24"/>
    </w:rPr>
  </w:style>
  <w:style w:type="paragraph" w:customStyle="1" w:styleId="affff8">
    <w:name w:val="Исполнитель документа"/>
    <w:basedOn w:val="a"/>
    <w:qFormat/>
    <w:rsid w:val="00A95F55"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rsid w:val="00A95F55"/>
    <w:pPr>
      <w:suppressLineNumbers/>
    </w:pPr>
  </w:style>
  <w:style w:type="paragraph" w:styleId="affffa">
    <w:name w:val="List Paragraph"/>
    <w:basedOn w:val="a"/>
    <w:qFormat/>
    <w:rsid w:val="00A95F55"/>
    <w:pPr>
      <w:ind w:left="720"/>
      <w:contextualSpacing/>
    </w:pPr>
  </w:style>
  <w:style w:type="paragraph" w:styleId="affffb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  <w:rsid w:val="00A95F55"/>
  </w:style>
  <w:style w:type="numbering" w:customStyle="1" w:styleId="ABC">
    <w:name w:val="Нумерованный ABC"/>
    <w:qFormat/>
    <w:rsid w:val="00A95F55"/>
  </w:style>
  <w:style w:type="numbering" w:customStyle="1" w:styleId="abc0">
    <w:name w:val="Нумерованный abc"/>
    <w:qFormat/>
    <w:rsid w:val="00A95F55"/>
  </w:style>
  <w:style w:type="numbering" w:customStyle="1" w:styleId="IVX">
    <w:name w:val="Нумерованный IVX"/>
    <w:qFormat/>
    <w:rsid w:val="00A95F55"/>
  </w:style>
  <w:style w:type="numbering" w:customStyle="1" w:styleId="ivx0">
    <w:name w:val="Нумерованный ivx"/>
    <w:qFormat/>
    <w:rsid w:val="00A95F55"/>
  </w:style>
  <w:style w:type="numbering" w:customStyle="1" w:styleId="affffc">
    <w:name w:val="Маркер •"/>
    <w:qFormat/>
    <w:rsid w:val="00A95F55"/>
  </w:style>
  <w:style w:type="numbering" w:customStyle="1" w:styleId="affffd">
    <w:name w:val="Маркер –"/>
    <w:qFormat/>
    <w:rsid w:val="00A95F55"/>
  </w:style>
  <w:style w:type="numbering" w:customStyle="1" w:styleId="affffe">
    <w:name w:val="Маркер "/>
    <w:qFormat/>
    <w:rsid w:val="00A95F55"/>
  </w:style>
  <w:style w:type="numbering" w:customStyle="1" w:styleId="afffff">
    <w:name w:val="Маркер "/>
    <w:qFormat/>
    <w:rsid w:val="00A95F55"/>
  </w:style>
  <w:style w:type="numbering" w:customStyle="1" w:styleId="afffff0">
    <w:name w:val="Маркер "/>
    <w:qFormat/>
    <w:rsid w:val="00A95F55"/>
  </w:style>
  <w:style w:type="numbering" w:customStyle="1" w:styleId="1c">
    <w:name w:val="Нумерованный 1)"/>
    <w:qFormat/>
    <w:rsid w:val="00A95F55"/>
  </w:style>
  <w:style w:type="numbering" w:customStyle="1" w:styleId="afffff1">
    <w:name w:val="Нумерованный а)"/>
    <w:qFormat/>
    <w:rsid w:val="00A95F55"/>
  </w:style>
  <w:style w:type="numbering" w:customStyle="1" w:styleId="afffff2">
    <w:name w:val="Нумерованный для таблиц"/>
    <w:qFormat/>
    <w:rsid w:val="00A95F55"/>
  </w:style>
  <w:style w:type="numbering" w:customStyle="1" w:styleId="WW8Num3">
    <w:name w:val="WW8Num3"/>
    <w:qFormat/>
    <w:rsid w:val="00A95F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Grizli777</Company>
  <LinksUpToDate>false</LinksUpToDate>
  <CharactersWithSpaces>17236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Земская Татьяна Денисовна</dc:creator>
  <dc:description/>
  <cp:lastModifiedBy>user</cp:lastModifiedBy>
  <cp:revision>5</cp:revision>
  <cp:lastPrinted>2022-06-27T09:50:00Z</cp:lastPrinted>
  <dcterms:created xsi:type="dcterms:W3CDTF">2024-05-13T12:19:00Z</dcterms:created>
  <dcterms:modified xsi:type="dcterms:W3CDTF">2024-05-17T08:58:00Z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