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АДМИНИСТРАЦИЯ УСТЬ-БАКЧАРСКОГО СЕЛЬСКОГО ПОСЕЛЕНИЯ</w:t>
      </w:r>
    </w:p>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Чаинский район  Томская область</w:t>
      </w:r>
    </w:p>
    <w:p w:rsidR="009A5FC3" w:rsidRDefault="009A5FC3" w:rsidP="009A5FC3">
      <w:pPr>
        <w:spacing w:after="0"/>
        <w:jc w:val="center"/>
        <w:rPr>
          <w:rFonts w:ascii="Times New Roman" w:hAnsi="Times New Roman" w:cs="Times New Roman"/>
          <w:sz w:val="24"/>
          <w:szCs w:val="24"/>
        </w:rPr>
      </w:pPr>
    </w:p>
    <w:p w:rsidR="009A5FC3" w:rsidRPr="009A5FC3" w:rsidRDefault="009A5FC3" w:rsidP="009A5FC3">
      <w:pPr>
        <w:spacing w:after="0"/>
        <w:jc w:val="center"/>
        <w:rPr>
          <w:rFonts w:ascii="Times New Roman" w:hAnsi="Times New Roman" w:cs="Times New Roman"/>
          <w:sz w:val="24"/>
          <w:szCs w:val="24"/>
        </w:rPr>
      </w:pPr>
    </w:p>
    <w:p w:rsidR="009A5FC3" w:rsidRPr="009A5FC3" w:rsidRDefault="009A5FC3" w:rsidP="009A5FC3">
      <w:pPr>
        <w:spacing w:after="0"/>
        <w:jc w:val="center"/>
        <w:rPr>
          <w:rFonts w:ascii="Times New Roman" w:hAnsi="Times New Roman" w:cs="Times New Roman"/>
          <w:b/>
          <w:sz w:val="24"/>
          <w:szCs w:val="24"/>
        </w:rPr>
      </w:pPr>
      <w:r w:rsidRPr="009A5FC3">
        <w:rPr>
          <w:rFonts w:ascii="Times New Roman" w:hAnsi="Times New Roman" w:cs="Times New Roman"/>
          <w:b/>
          <w:sz w:val="24"/>
          <w:szCs w:val="24"/>
        </w:rPr>
        <w:t>ПОСТАНОВЛЕНИЕ</w:t>
      </w:r>
    </w:p>
    <w:p w:rsidR="009A5FC3" w:rsidRPr="009A5FC3" w:rsidRDefault="009A5FC3" w:rsidP="009A5FC3">
      <w:pPr>
        <w:spacing w:after="0"/>
        <w:jc w:val="center"/>
        <w:rPr>
          <w:rFonts w:ascii="Times New Roman" w:hAnsi="Times New Roman" w:cs="Times New Roman"/>
          <w:b/>
          <w:sz w:val="24"/>
          <w:szCs w:val="24"/>
        </w:rPr>
      </w:pPr>
    </w:p>
    <w:p w:rsidR="009A5FC3" w:rsidRDefault="009A5FC3" w:rsidP="009A5FC3">
      <w:pPr>
        <w:spacing w:after="0"/>
        <w:jc w:val="center"/>
        <w:rPr>
          <w:rFonts w:ascii="Times New Roman" w:hAnsi="Times New Roman" w:cs="Times New Roman"/>
          <w:sz w:val="24"/>
          <w:szCs w:val="24"/>
        </w:rPr>
      </w:pPr>
      <w:r>
        <w:rPr>
          <w:rFonts w:ascii="Times New Roman" w:hAnsi="Times New Roman" w:cs="Times New Roman"/>
          <w:sz w:val="24"/>
          <w:szCs w:val="24"/>
        </w:rPr>
        <w:t>0</w:t>
      </w:r>
      <w:r w:rsidR="009241E5">
        <w:rPr>
          <w:rFonts w:ascii="Times New Roman" w:hAnsi="Times New Roman" w:cs="Times New Roman"/>
          <w:sz w:val="24"/>
          <w:szCs w:val="24"/>
        </w:rPr>
        <w:t>0</w:t>
      </w:r>
      <w:r>
        <w:rPr>
          <w:rFonts w:ascii="Times New Roman" w:hAnsi="Times New Roman" w:cs="Times New Roman"/>
          <w:sz w:val="24"/>
          <w:szCs w:val="24"/>
        </w:rPr>
        <w:t>.03</w:t>
      </w:r>
      <w:r w:rsidRPr="009A5FC3">
        <w:rPr>
          <w:rFonts w:ascii="Times New Roman" w:hAnsi="Times New Roman" w:cs="Times New Roman"/>
          <w:sz w:val="24"/>
          <w:szCs w:val="24"/>
        </w:rPr>
        <w:t>.2022                                           с.Усть-Бакчар                                              №</w:t>
      </w:r>
      <w:r w:rsidR="009B566B">
        <w:rPr>
          <w:rFonts w:ascii="Times New Roman" w:hAnsi="Times New Roman" w:cs="Times New Roman"/>
          <w:sz w:val="24"/>
          <w:szCs w:val="24"/>
        </w:rPr>
        <w:t xml:space="preserve"> </w:t>
      </w:r>
      <w:r w:rsidR="009241E5">
        <w:rPr>
          <w:rFonts w:ascii="Times New Roman" w:hAnsi="Times New Roman" w:cs="Times New Roman"/>
          <w:sz w:val="24"/>
          <w:szCs w:val="24"/>
        </w:rPr>
        <w:t>00</w:t>
      </w:r>
    </w:p>
    <w:p w:rsidR="009A5FC3" w:rsidRDefault="009A5FC3" w:rsidP="009A5FC3">
      <w:pPr>
        <w:rPr>
          <w:rFonts w:ascii="Times New Roman" w:hAnsi="Times New Roman" w:cs="Times New Roman"/>
          <w:sz w:val="24"/>
          <w:szCs w:val="24"/>
        </w:rPr>
      </w:pPr>
    </w:p>
    <w:p w:rsidR="00967AB9" w:rsidRDefault="009A5FC3" w:rsidP="009A5FC3">
      <w:pPr>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 составе и порядке деятельности комиссии по подготовке проекта правил землепользования и застройки</w:t>
      </w:r>
    </w:p>
    <w:p w:rsidR="00967AB9" w:rsidRDefault="00967AB9" w:rsidP="00967AB9">
      <w:pPr>
        <w:rPr>
          <w:rFonts w:ascii="Times New Roman" w:hAnsi="Times New Roman" w:cs="Times New Roman"/>
          <w:sz w:val="24"/>
          <w:szCs w:val="24"/>
        </w:rPr>
      </w:pPr>
    </w:p>
    <w:p w:rsidR="00E72C26" w:rsidRDefault="00967AB9" w:rsidP="00E72C26">
      <w:pPr>
        <w:autoSpaceDE w:val="0"/>
        <w:autoSpaceDN w:val="0"/>
        <w:adjustRightInd w:val="0"/>
        <w:spacing w:after="0" w:line="0" w:lineRule="atLeast"/>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 соответствии с частями 5 и 6 статьи 31 Градостроительного Кодекса Российской Федерации от 29.12.2004 № 190-ФЗ</w:t>
      </w:r>
      <w:r w:rsidR="00E72C26">
        <w:rPr>
          <w:rFonts w:ascii="Times New Roman" w:hAnsi="Times New Roman" w:cs="Times New Roman"/>
          <w:sz w:val="24"/>
          <w:szCs w:val="24"/>
        </w:rPr>
        <w:t>,</w:t>
      </w:r>
      <w:r w:rsidR="00E72C26" w:rsidRPr="00E72C26">
        <w:rPr>
          <w:rFonts w:ascii="Times New Roman" w:eastAsia="Times New Roman" w:hAnsi="Times New Roman" w:cs="Times New Roman"/>
          <w:sz w:val="24"/>
          <w:szCs w:val="24"/>
        </w:rPr>
        <w:t xml:space="preserve"> </w:t>
      </w:r>
      <w:r w:rsidR="00E72C26">
        <w:rPr>
          <w:rFonts w:ascii="Times New Roman" w:eastAsia="Times New Roman" w:hAnsi="Times New Roman" w:cs="Times New Roman"/>
          <w:sz w:val="24"/>
          <w:szCs w:val="24"/>
        </w:rPr>
        <w:t xml:space="preserve">руководствуясь Уставом </w:t>
      </w:r>
      <w:r w:rsidR="00E72C26">
        <w:rPr>
          <w:rFonts w:ascii="Times New Roman" w:hAnsi="Times New Roman" w:cs="Times New Roman"/>
          <w:sz w:val="24"/>
          <w:szCs w:val="24"/>
        </w:rPr>
        <w:t xml:space="preserve">Усть-Бакчарского </w:t>
      </w:r>
      <w:r w:rsidR="00E72C26">
        <w:rPr>
          <w:rFonts w:ascii="Times New Roman" w:eastAsia="Times New Roman" w:hAnsi="Times New Roman" w:cs="Times New Roman"/>
          <w:sz w:val="24"/>
          <w:szCs w:val="24"/>
        </w:rPr>
        <w:t>сельского поселения,</w:t>
      </w:r>
    </w:p>
    <w:p w:rsidR="00696D01" w:rsidRDefault="00C313DF" w:rsidP="00967AB9">
      <w:pPr>
        <w:rPr>
          <w:rFonts w:ascii="Times New Roman" w:hAnsi="Times New Roman" w:cs="Times New Roman"/>
          <w:sz w:val="24"/>
          <w:szCs w:val="24"/>
        </w:rPr>
      </w:pPr>
      <w:r>
        <w:rPr>
          <w:rFonts w:ascii="Times New Roman" w:hAnsi="Times New Roman" w:cs="Times New Roman"/>
          <w:sz w:val="24"/>
          <w:szCs w:val="24"/>
        </w:rPr>
        <w:t xml:space="preserve"> </w:t>
      </w:r>
    </w:p>
    <w:p w:rsidR="0052044C" w:rsidRPr="0052044C" w:rsidRDefault="00EF6CED" w:rsidP="00967AB9">
      <w:pPr>
        <w:rPr>
          <w:rFonts w:ascii="Times New Roman" w:hAnsi="Times New Roman" w:cs="Times New Roman"/>
          <w:b/>
          <w:sz w:val="24"/>
          <w:szCs w:val="24"/>
        </w:rPr>
      </w:pPr>
      <w:r>
        <w:rPr>
          <w:rFonts w:ascii="Times New Roman" w:hAnsi="Times New Roman" w:cs="Times New Roman"/>
          <w:b/>
          <w:sz w:val="24"/>
          <w:szCs w:val="24"/>
        </w:rPr>
        <w:t>ПОСТАНОВЛЯЮ</w:t>
      </w:r>
      <w:r w:rsidR="0052044C" w:rsidRPr="0052044C">
        <w:rPr>
          <w:rFonts w:ascii="Times New Roman" w:hAnsi="Times New Roman" w:cs="Times New Roman"/>
          <w:b/>
          <w:sz w:val="24"/>
          <w:szCs w:val="24"/>
        </w:rPr>
        <w:t>:</w:t>
      </w:r>
    </w:p>
    <w:p w:rsidR="0052044C" w:rsidRDefault="0052044C" w:rsidP="00A75006">
      <w:pPr>
        <w:spacing w:after="0"/>
        <w:jc w:val="both"/>
        <w:rPr>
          <w:rFonts w:ascii="Times New Roman" w:hAnsi="Times New Roman" w:cs="Times New Roman"/>
          <w:sz w:val="24"/>
          <w:szCs w:val="24"/>
        </w:rPr>
      </w:pPr>
      <w:r>
        <w:rPr>
          <w:rFonts w:ascii="Times New Roman" w:hAnsi="Times New Roman" w:cs="Times New Roman"/>
          <w:sz w:val="24"/>
          <w:szCs w:val="24"/>
        </w:rPr>
        <w:t>1. Утвердить положение о порядке деятельности комиссии по подготовке проекта правил землепользования и застройки.</w:t>
      </w:r>
      <w:r w:rsidR="00DD42A9">
        <w:rPr>
          <w:rFonts w:ascii="Times New Roman" w:hAnsi="Times New Roman" w:cs="Times New Roman"/>
          <w:sz w:val="24"/>
          <w:szCs w:val="24"/>
        </w:rPr>
        <w:t>( приложение № 1)</w:t>
      </w:r>
    </w:p>
    <w:p w:rsidR="0052044C" w:rsidRDefault="0052044C" w:rsidP="00A75006">
      <w:pPr>
        <w:spacing w:after="0"/>
        <w:jc w:val="both"/>
        <w:rPr>
          <w:rFonts w:ascii="Times New Roman" w:hAnsi="Times New Roman" w:cs="Times New Roman"/>
          <w:sz w:val="24"/>
          <w:szCs w:val="24"/>
        </w:rPr>
      </w:pPr>
      <w:r>
        <w:rPr>
          <w:rFonts w:ascii="Times New Roman" w:hAnsi="Times New Roman" w:cs="Times New Roman"/>
          <w:sz w:val="24"/>
          <w:szCs w:val="24"/>
        </w:rPr>
        <w:t>2. Утвердить состав комиссии по подготовке проекта правил зем</w:t>
      </w:r>
      <w:r w:rsidR="00DD42A9">
        <w:rPr>
          <w:rFonts w:ascii="Times New Roman" w:hAnsi="Times New Roman" w:cs="Times New Roman"/>
          <w:sz w:val="24"/>
          <w:szCs w:val="24"/>
        </w:rPr>
        <w:t>лепользования и застройки. ( приложение № 2)</w:t>
      </w:r>
    </w:p>
    <w:p w:rsidR="00A75006" w:rsidRPr="00A75006" w:rsidRDefault="00A75006" w:rsidP="00A7500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Pr>
          <w:sz w:val="28"/>
          <w:szCs w:val="28"/>
        </w:rPr>
        <w:t xml:space="preserve"> </w:t>
      </w:r>
      <w:r w:rsidRPr="00A75006">
        <w:rPr>
          <w:rFonts w:ascii="Times New Roman" w:hAnsi="Times New Roman" w:cs="Times New Roman"/>
          <w:sz w:val="24"/>
          <w:szCs w:val="24"/>
        </w:rPr>
        <w:t>Опубликовать настоящее постановление в официальном печатном издании «Официальные ведомости Усть-Бакчарского сельского поселения» и разместить на официальном сайте муниципального образования «Усть-Бакчарского сельское поселение».</w:t>
      </w:r>
    </w:p>
    <w:p w:rsidR="00A75006" w:rsidRPr="00A75006" w:rsidRDefault="00A75006" w:rsidP="00A75006">
      <w:pPr>
        <w:autoSpaceDE w:val="0"/>
        <w:autoSpaceDN w:val="0"/>
        <w:adjustRightInd w:val="0"/>
        <w:spacing w:after="0"/>
        <w:jc w:val="both"/>
        <w:rPr>
          <w:rFonts w:ascii="Times New Roman" w:hAnsi="Times New Roman" w:cs="Times New Roman"/>
          <w:sz w:val="24"/>
          <w:szCs w:val="24"/>
        </w:rPr>
      </w:pPr>
      <w:r w:rsidRPr="00A75006">
        <w:rPr>
          <w:rFonts w:ascii="Times New Roman" w:hAnsi="Times New Roman" w:cs="Times New Roman"/>
          <w:sz w:val="24"/>
          <w:szCs w:val="24"/>
        </w:rPr>
        <w:t>4. Настоящее постановление вступает в силу со дня его официального опубликования.</w:t>
      </w:r>
    </w:p>
    <w:p w:rsidR="00A75006" w:rsidRPr="00A75006" w:rsidRDefault="00A75006" w:rsidP="00A75006">
      <w:pPr>
        <w:pStyle w:val="Standard"/>
        <w:autoSpaceDE w:val="0"/>
        <w:jc w:val="both"/>
        <w:rPr>
          <w:rFonts w:cs="Times New Roman"/>
        </w:rPr>
      </w:pPr>
      <w:r w:rsidRPr="00A75006">
        <w:rPr>
          <w:rFonts w:cs="Times New Roman"/>
        </w:rPr>
        <w:t>5. Контроль за исполнением настоящего постановления оставляю за собой.</w:t>
      </w:r>
    </w:p>
    <w:p w:rsidR="00A75006" w:rsidRPr="00A75006" w:rsidRDefault="00A75006" w:rsidP="00A75006">
      <w:pPr>
        <w:tabs>
          <w:tab w:val="left" w:pos="1080"/>
        </w:tabs>
        <w:spacing w:after="0"/>
        <w:ind w:firstLine="540"/>
        <w:jc w:val="both"/>
        <w:rPr>
          <w:rFonts w:ascii="Times New Roman" w:hAnsi="Times New Roman" w:cs="Times New Roman"/>
          <w:sz w:val="24"/>
          <w:szCs w:val="24"/>
        </w:rPr>
      </w:pPr>
    </w:p>
    <w:p w:rsidR="00A75006" w:rsidRPr="00A75006" w:rsidRDefault="00A75006" w:rsidP="00A75006">
      <w:pPr>
        <w:tabs>
          <w:tab w:val="left" w:pos="1080"/>
        </w:tabs>
        <w:spacing w:after="0"/>
        <w:ind w:firstLine="540"/>
        <w:jc w:val="both"/>
        <w:rPr>
          <w:rFonts w:ascii="Times New Roman" w:hAnsi="Times New Roman" w:cs="Times New Roman"/>
          <w:sz w:val="24"/>
          <w:szCs w:val="24"/>
        </w:rPr>
      </w:pPr>
    </w:p>
    <w:p w:rsidR="00A75006" w:rsidRPr="00A75006" w:rsidRDefault="00A75006" w:rsidP="00A75006">
      <w:pPr>
        <w:tabs>
          <w:tab w:val="left" w:pos="1080"/>
        </w:tabs>
        <w:ind w:firstLine="540"/>
        <w:jc w:val="both"/>
        <w:rPr>
          <w:rFonts w:ascii="Times New Roman" w:hAnsi="Times New Roman" w:cs="Times New Roman"/>
          <w:sz w:val="24"/>
          <w:szCs w:val="24"/>
        </w:rPr>
      </w:pPr>
    </w:p>
    <w:p w:rsidR="00A75006" w:rsidRDefault="00A75006" w:rsidP="00A75006">
      <w:pPr>
        <w:tabs>
          <w:tab w:val="left" w:pos="1080"/>
        </w:tabs>
        <w:rPr>
          <w:rFonts w:ascii="Times New Roman" w:hAnsi="Times New Roman" w:cs="Times New Roman"/>
          <w:sz w:val="24"/>
          <w:szCs w:val="24"/>
        </w:rPr>
      </w:pPr>
    </w:p>
    <w:p w:rsidR="00A75006" w:rsidRDefault="00A75006" w:rsidP="00A75006">
      <w:pPr>
        <w:tabs>
          <w:tab w:val="left" w:pos="1080"/>
        </w:tabs>
        <w:rPr>
          <w:rFonts w:ascii="Times New Roman" w:hAnsi="Times New Roman" w:cs="Times New Roman"/>
          <w:sz w:val="24"/>
          <w:szCs w:val="24"/>
        </w:rPr>
      </w:pPr>
    </w:p>
    <w:p w:rsidR="00A75006" w:rsidRPr="00A75006" w:rsidRDefault="00A75006" w:rsidP="00A75006">
      <w:pPr>
        <w:tabs>
          <w:tab w:val="left" w:pos="1080"/>
        </w:tabs>
        <w:rPr>
          <w:rFonts w:ascii="Times New Roman" w:hAnsi="Times New Roman" w:cs="Times New Roman"/>
          <w:sz w:val="24"/>
          <w:szCs w:val="24"/>
        </w:rPr>
      </w:pPr>
      <w:r w:rsidRPr="00A75006">
        <w:rPr>
          <w:rFonts w:ascii="Times New Roman" w:hAnsi="Times New Roman" w:cs="Times New Roman"/>
          <w:sz w:val="24"/>
          <w:szCs w:val="24"/>
        </w:rPr>
        <w:t>Глава Усть-Бакчарского</w:t>
      </w:r>
    </w:p>
    <w:p w:rsidR="00A75006" w:rsidRPr="00A75006" w:rsidRDefault="00A75006" w:rsidP="00A75006">
      <w:pPr>
        <w:tabs>
          <w:tab w:val="left" w:pos="1080"/>
        </w:tabs>
        <w:rPr>
          <w:rFonts w:ascii="Times New Roman" w:hAnsi="Times New Roman" w:cs="Times New Roman"/>
          <w:sz w:val="24"/>
          <w:szCs w:val="24"/>
        </w:rPr>
      </w:pPr>
      <w:r w:rsidRPr="00A75006">
        <w:rPr>
          <w:rFonts w:ascii="Times New Roman" w:hAnsi="Times New Roman" w:cs="Times New Roman"/>
          <w:sz w:val="24"/>
          <w:szCs w:val="24"/>
        </w:rPr>
        <w:t>сельского поселения                                             Е.М. Пчёлкин</w:t>
      </w:r>
    </w:p>
    <w:p w:rsidR="00A75006" w:rsidRDefault="00A75006" w:rsidP="00A75006">
      <w:pPr>
        <w:autoSpaceDE w:val="0"/>
        <w:autoSpaceDN w:val="0"/>
        <w:adjustRightInd w:val="0"/>
        <w:ind w:firstLine="708"/>
        <w:jc w:val="both"/>
        <w:rPr>
          <w:color w:val="000000"/>
          <w:sz w:val="28"/>
          <w:szCs w:val="28"/>
        </w:rPr>
      </w:pPr>
    </w:p>
    <w:p w:rsidR="00A75006" w:rsidRDefault="00A75006" w:rsidP="0052044C">
      <w:pPr>
        <w:jc w:val="both"/>
        <w:rPr>
          <w:rFonts w:ascii="Times New Roman" w:hAnsi="Times New Roman" w:cs="Times New Roman"/>
          <w:sz w:val="24"/>
          <w:szCs w:val="24"/>
        </w:rPr>
      </w:pPr>
    </w:p>
    <w:p w:rsidR="00A75006" w:rsidRDefault="00A75006" w:rsidP="0052044C">
      <w:pPr>
        <w:jc w:val="both"/>
        <w:rPr>
          <w:rFonts w:ascii="Times New Roman" w:hAnsi="Times New Roman" w:cs="Times New Roman"/>
          <w:sz w:val="24"/>
          <w:szCs w:val="24"/>
        </w:rPr>
      </w:pPr>
    </w:p>
    <w:p w:rsidR="00A75006" w:rsidRDefault="00A75006" w:rsidP="0052044C">
      <w:pPr>
        <w:jc w:val="both"/>
        <w:rPr>
          <w:rFonts w:ascii="Times New Roman" w:hAnsi="Times New Roman" w:cs="Times New Roman"/>
          <w:sz w:val="24"/>
          <w:szCs w:val="24"/>
        </w:rPr>
      </w:pP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 к постановлению</w:t>
      </w: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Администрации Усть-Бакчарского</w:t>
      </w:r>
    </w:p>
    <w:p w:rsidR="00A75006" w:rsidRPr="00967AB9"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A75006" w:rsidRDefault="00A75006" w:rsidP="00A75006">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9241E5">
        <w:rPr>
          <w:rFonts w:ascii="Times New Roman" w:hAnsi="Times New Roman" w:cs="Times New Roman"/>
          <w:sz w:val="24"/>
          <w:szCs w:val="24"/>
        </w:rPr>
        <w:t xml:space="preserve">      от 00</w:t>
      </w:r>
      <w:r>
        <w:rPr>
          <w:rFonts w:ascii="Times New Roman" w:hAnsi="Times New Roman" w:cs="Times New Roman"/>
          <w:sz w:val="24"/>
          <w:szCs w:val="24"/>
        </w:rPr>
        <w:t xml:space="preserve">.03.2022 № </w:t>
      </w:r>
      <w:r w:rsidR="009B566B">
        <w:rPr>
          <w:rFonts w:ascii="Times New Roman" w:hAnsi="Times New Roman" w:cs="Times New Roman"/>
          <w:sz w:val="24"/>
          <w:szCs w:val="24"/>
        </w:rPr>
        <w:t xml:space="preserve"> </w:t>
      </w:r>
      <w:r w:rsidR="009241E5">
        <w:rPr>
          <w:rFonts w:ascii="Times New Roman" w:hAnsi="Times New Roman" w:cs="Times New Roman"/>
          <w:sz w:val="24"/>
          <w:szCs w:val="24"/>
        </w:rPr>
        <w:t>00</w:t>
      </w:r>
    </w:p>
    <w:p w:rsidR="00A75006" w:rsidRDefault="00A75006" w:rsidP="00A75006">
      <w:pPr>
        <w:rPr>
          <w:rFonts w:ascii="Times New Roman" w:hAnsi="Times New Roman" w:cs="Times New Roman"/>
          <w:sz w:val="24"/>
          <w:szCs w:val="24"/>
        </w:rPr>
      </w:pPr>
    </w:p>
    <w:p w:rsidR="00A75006" w:rsidRDefault="00A75006" w:rsidP="00A75006">
      <w:pPr>
        <w:tabs>
          <w:tab w:val="left" w:pos="3964"/>
        </w:tabs>
        <w:jc w:val="center"/>
        <w:rPr>
          <w:rFonts w:ascii="Times New Roman" w:hAnsi="Times New Roman" w:cs="Times New Roman"/>
          <w:b/>
          <w:sz w:val="32"/>
          <w:szCs w:val="32"/>
        </w:rPr>
      </w:pPr>
      <w:r w:rsidRPr="00A75006">
        <w:rPr>
          <w:rFonts w:ascii="Times New Roman" w:hAnsi="Times New Roman" w:cs="Times New Roman"/>
          <w:b/>
          <w:sz w:val="32"/>
          <w:szCs w:val="32"/>
        </w:rPr>
        <w:t>Положение о порядке деятельности комиссии по подготовке проекта правил землепользования и застройки.</w:t>
      </w:r>
    </w:p>
    <w:p w:rsidR="00A75006" w:rsidRDefault="00A75006" w:rsidP="00A75006">
      <w:pPr>
        <w:jc w:val="center"/>
        <w:rPr>
          <w:rFonts w:ascii="Times New Roman" w:hAnsi="Times New Roman" w:cs="Times New Roman"/>
          <w:sz w:val="24"/>
          <w:szCs w:val="24"/>
        </w:rPr>
      </w:pPr>
      <w:r w:rsidRPr="00A75006">
        <w:rPr>
          <w:rFonts w:ascii="Times New Roman" w:hAnsi="Times New Roman" w:cs="Times New Roman"/>
          <w:sz w:val="24"/>
          <w:szCs w:val="24"/>
        </w:rPr>
        <w:t>1. Общее положение</w:t>
      </w:r>
    </w:p>
    <w:p w:rsidR="00A75006" w:rsidRDefault="00A75006"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2632F1">
        <w:rPr>
          <w:rFonts w:ascii="Times New Roman" w:hAnsi="Times New Roman" w:cs="Times New Roman"/>
          <w:sz w:val="24"/>
          <w:szCs w:val="24"/>
        </w:rPr>
        <w:t>Настоящее положение устанавливает порядок деятельности комиссии по реализации полномочий, установленных Градостроительным кодексом Российской Федерации.</w:t>
      </w:r>
    </w:p>
    <w:p w:rsidR="002632F1" w:rsidRDefault="002632F1" w:rsidP="00DD2F93">
      <w:pPr>
        <w:spacing w:after="0"/>
        <w:jc w:val="both"/>
        <w:rPr>
          <w:rFonts w:ascii="Times New Roman" w:hAnsi="Times New Roman" w:cs="Times New Roman"/>
          <w:sz w:val="24"/>
          <w:szCs w:val="24"/>
        </w:rPr>
      </w:pPr>
      <w:r>
        <w:rPr>
          <w:rFonts w:ascii="Times New Roman" w:hAnsi="Times New Roman" w:cs="Times New Roman"/>
          <w:sz w:val="24"/>
          <w:szCs w:val="24"/>
        </w:rPr>
        <w:t>1.2. Комиссия в своей деятельности руководствуется Градостроительным Кодексом Российской Федерации, нормативными правовыми актами, настоящим положением.</w:t>
      </w:r>
    </w:p>
    <w:p w:rsidR="002632F1" w:rsidRDefault="002632F1" w:rsidP="00DD2F93">
      <w:pPr>
        <w:spacing w:after="0"/>
        <w:jc w:val="both"/>
        <w:rPr>
          <w:rFonts w:ascii="Times New Roman" w:hAnsi="Times New Roman" w:cs="Times New Roman"/>
          <w:sz w:val="24"/>
          <w:szCs w:val="24"/>
        </w:rPr>
      </w:pPr>
    </w:p>
    <w:p w:rsidR="002632F1" w:rsidRDefault="002632F1" w:rsidP="00DD2F93">
      <w:pPr>
        <w:spacing w:after="0"/>
        <w:jc w:val="center"/>
        <w:rPr>
          <w:rFonts w:ascii="Times New Roman" w:hAnsi="Times New Roman" w:cs="Times New Roman"/>
          <w:sz w:val="24"/>
          <w:szCs w:val="24"/>
        </w:rPr>
      </w:pPr>
      <w:r>
        <w:rPr>
          <w:rFonts w:ascii="Times New Roman" w:hAnsi="Times New Roman" w:cs="Times New Roman"/>
          <w:sz w:val="24"/>
          <w:szCs w:val="24"/>
        </w:rPr>
        <w:t>2. Функции комиссии</w:t>
      </w:r>
    </w:p>
    <w:p w:rsidR="00DD2F93" w:rsidRDefault="00DD2F93" w:rsidP="00DD2F93">
      <w:pPr>
        <w:spacing w:after="0"/>
        <w:jc w:val="center"/>
        <w:rPr>
          <w:rFonts w:ascii="Times New Roman" w:hAnsi="Times New Roman" w:cs="Times New Roman"/>
          <w:sz w:val="24"/>
          <w:szCs w:val="24"/>
        </w:rPr>
      </w:pPr>
    </w:p>
    <w:p w:rsidR="002632F1" w:rsidRDefault="002632F1" w:rsidP="00DD2F93">
      <w:pPr>
        <w:spacing w:after="0"/>
        <w:jc w:val="both"/>
        <w:rPr>
          <w:rFonts w:ascii="Times New Roman" w:hAnsi="Times New Roman" w:cs="Times New Roman"/>
          <w:sz w:val="24"/>
          <w:szCs w:val="24"/>
        </w:rPr>
      </w:pPr>
      <w:r>
        <w:rPr>
          <w:rFonts w:ascii="Times New Roman" w:hAnsi="Times New Roman" w:cs="Times New Roman"/>
          <w:sz w:val="24"/>
          <w:szCs w:val="24"/>
        </w:rPr>
        <w:t>2.1. Организация подготовки и рассмотрения проекта правил земле</w:t>
      </w:r>
      <w:r w:rsidR="00A04D9C">
        <w:rPr>
          <w:rFonts w:ascii="Times New Roman" w:hAnsi="Times New Roman" w:cs="Times New Roman"/>
          <w:sz w:val="24"/>
          <w:szCs w:val="24"/>
        </w:rPr>
        <w:t>пользования и застройки муниципального образования « Усть-Бакчарское сельское поселение» ( далее по тексту - Правила) , проекта внесения изменений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2.2. Рассмотрение предложений физических и юридических лиц о внесении изменений и дополнений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2.3.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2.4. 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2.5. Проведение публичных слушаний по вопросам, связанным с утверждением проекта Правил, проекта изменений в Правила.</w:t>
      </w: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2.6.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04D9C" w:rsidRDefault="00A04D9C" w:rsidP="00DD2F93">
      <w:pPr>
        <w:spacing w:after="0"/>
        <w:jc w:val="both"/>
        <w:rPr>
          <w:rFonts w:ascii="Times New Roman" w:hAnsi="Times New Roman" w:cs="Times New Roman"/>
          <w:sz w:val="24"/>
          <w:szCs w:val="24"/>
        </w:rPr>
      </w:pPr>
    </w:p>
    <w:p w:rsidR="00A04D9C" w:rsidRDefault="00A04D9C" w:rsidP="00DD2F93">
      <w:pPr>
        <w:spacing w:after="0"/>
        <w:jc w:val="center"/>
        <w:rPr>
          <w:rFonts w:ascii="Times New Roman" w:hAnsi="Times New Roman" w:cs="Times New Roman"/>
          <w:sz w:val="24"/>
          <w:szCs w:val="24"/>
        </w:rPr>
      </w:pPr>
      <w:r>
        <w:rPr>
          <w:rFonts w:ascii="Times New Roman" w:hAnsi="Times New Roman" w:cs="Times New Roman"/>
          <w:sz w:val="24"/>
          <w:szCs w:val="24"/>
        </w:rPr>
        <w:t>3. Полномочия комиссии</w:t>
      </w:r>
    </w:p>
    <w:p w:rsidR="00A04D9C" w:rsidRDefault="00A04D9C" w:rsidP="00DD2F93">
      <w:pPr>
        <w:spacing w:after="0"/>
        <w:jc w:val="center"/>
        <w:rPr>
          <w:rFonts w:ascii="Times New Roman" w:hAnsi="Times New Roman" w:cs="Times New Roman"/>
          <w:sz w:val="24"/>
          <w:szCs w:val="24"/>
        </w:rPr>
      </w:pPr>
    </w:p>
    <w:p w:rsidR="00A04D9C" w:rsidRDefault="00A04D9C"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3.1. </w:t>
      </w:r>
      <w:r w:rsidR="00165FCB">
        <w:rPr>
          <w:rFonts w:ascii="Times New Roman" w:hAnsi="Times New Roman" w:cs="Times New Roman"/>
          <w:sz w:val="24"/>
          <w:szCs w:val="24"/>
        </w:rPr>
        <w:t xml:space="preserve">Комиссия в пределах своей компетенции: </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запрашивает документы, материалы, необходимые для подготовки проекта Правил и внесения в них изменений;</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-создает рабочие группы и привлекает для работы в них необходимых специалистов;</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обеспечивает анализ, проверку и оценку подготовленных по ее заданиям материалов при подготовке проекта Правил и внесения в них изменений;</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t>- принимает и отклоняет предложения, поступившие в Комиссию процессе подготовки проекта Правил;</w:t>
      </w:r>
    </w:p>
    <w:p w:rsidR="00165FCB" w:rsidRDefault="00165FCB" w:rsidP="00DD2F9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осуществляет иные действия по подготовке проекта Правил.</w:t>
      </w:r>
    </w:p>
    <w:p w:rsidR="002505C8" w:rsidRDefault="002505C8" w:rsidP="00DD2F93">
      <w:pPr>
        <w:spacing w:after="0"/>
        <w:jc w:val="both"/>
        <w:rPr>
          <w:rFonts w:ascii="Times New Roman" w:hAnsi="Times New Roman" w:cs="Times New Roman"/>
          <w:sz w:val="24"/>
          <w:szCs w:val="24"/>
        </w:rPr>
      </w:pPr>
    </w:p>
    <w:p w:rsidR="002505C8" w:rsidRDefault="002505C8" w:rsidP="00DD2F93">
      <w:pPr>
        <w:spacing w:after="0"/>
        <w:jc w:val="center"/>
        <w:rPr>
          <w:rFonts w:ascii="Times New Roman" w:hAnsi="Times New Roman" w:cs="Times New Roman"/>
          <w:sz w:val="24"/>
          <w:szCs w:val="24"/>
        </w:rPr>
      </w:pPr>
      <w:r>
        <w:rPr>
          <w:rFonts w:ascii="Times New Roman" w:hAnsi="Times New Roman" w:cs="Times New Roman"/>
          <w:sz w:val="24"/>
          <w:szCs w:val="24"/>
        </w:rPr>
        <w:t>4.Порядок работы комиссии</w:t>
      </w:r>
    </w:p>
    <w:p w:rsidR="00DD2F93" w:rsidRDefault="00DD2F93" w:rsidP="00DD2F93">
      <w:pPr>
        <w:spacing w:after="0"/>
        <w:jc w:val="center"/>
        <w:rPr>
          <w:rFonts w:ascii="Times New Roman" w:hAnsi="Times New Roman" w:cs="Times New Roman"/>
          <w:sz w:val="24"/>
          <w:szCs w:val="24"/>
        </w:rPr>
      </w:pPr>
    </w:p>
    <w:p w:rsidR="002505C8" w:rsidRDefault="002505C8" w:rsidP="00DD2F93">
      <w:pPr>
        <w:spacing w:after="0"/>
        <w:jc w:val="both"/>
        <w:rPr>
          <w:rFonts w:ascii="Times New Roman" w:hAnsi="Times New Roman" w:cs="Times New Roman"/>
          <w:sz w:val="24"/>
          <w:szCs w:val="24"/>
        </w:rPr>
      </w:pPr>
      <w:r>
        <w:rPr>
          <w:rFonts w:ascii="Times New Roman" w:hAnsi="Times New Roman" w:cs="Times New Roman"/>
          <w:sz w:val="24"/>
          <w:szCs w:val="24"/>
        </w:rPr>
        <w:t>4.1. Комиссия осуществляет свою деятельность в форме заседаний.</w:t>
      </w:r>
    </w:p>
    <w:p w:rsidR="002505C8" w:rsidRDefault="002505C8" w:rsidP="00DD2F93">
      <w:pPr>
        <w:spacing w:after="0"/>
        <w:jc w:val="both"/>
        <w:rPr>
          <w:rFonts w:ascii="Times New Roman" w:hAnsi="Times New Roman" w:cs="Times New Roman"/>
          <w:sz w:val="24"/>
          <w:szCs w:val="24"/>
        </w:rPr>
      </w:pPr>
      <w:r>
        <w:rPr>
          <w:rFonts w:ascii="Times New Roman" w:hAnsi="Times New Roman" w:cs="Times New Roman"/>
          <w:sz w:val="24"/>
          <w:szCs w:val="24"/>
        </w:rPr>
        <w:t>4.2.</w:t>
      </w:r>
      <w:r w:rsidR="0054098E">
        <w:rPr>
          <w:rFonts w:ascii="Times New Roman" w:hAnsi="Times New Roman" w:cs="Times New Roman"/>
          <w:sz w:val="24"/>
          <w:szCs w:val="24"/>
        </w:rPr>
        <w:t>Периодичность заседаний Комиссии определяется из необходимости реализации полномочий.</w:t>
      </w:r>
    </w:p>
    <w:p w:rsidR="0054098E" w:rsidRDefault="0054098E" w:rsidP="00DD2F93">
      <w:pPr>
        <w:spacing w:after="0"/>
        <w:jc w:val="both"/>
        <w:rPr>
          <w:rFonts w:ascii="Times New Roman" w:hAnsi="Times New Roman" w:cs="Times New Roman"/>
          <w:sz w:val="24"/>
          <w:szCs w:val="24"/>
        </w:rPr>
      </w:pPr>
      <w:r>
        <w:rPr>
          <w:rFonts w:ascii="Times New Roman" w:hAnsi="Times New Roman" w:cs="Times New Roman"/>
          <w:sz w:val="24"/>
          <w:szCs w:val="24"/>
        </w:rPr>
        <w:t>4.3. Председатель комиссии, а в его отсутствие - один из заместителей председателя Комиссии, осуществляет общее руководство, ведет заседания, подписывает документы</w:t>
      </w:r>
      <w:r w:rsidR="00870370">
        <w:rPr>
          <w:rFonts w:ascii="Times New Roman" w:hAnsi="Times New Roman" w:cs="Times New Roman"/>
          <w:sz w:val="24"/>
          <w:szCs w:val="24"/>
        </w:rPr>
        <w:t>, подготовленные Комиссией, назначает очередные и внеочередные заседания.</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4.4. О времени и дате заседания члены Комиссии уведомляются телефонограммой не позднее, чем за три рабочих дня до назначенной даты.</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4.5. Члены Комиссии до проведения заседания осуществляют анализ поступивших на рассмотрение Комиссии документов по вопросам, относящимся к компетенции соответствующих организаций ( органов). Секретарь Комиссии обеспечивает рассылку документов  всем членам Комиссии не позднее, чем за три рабочих дня до проведения.</w:t>
      </w:r>
    </w:p>
    <w:p w:rsidR="0087037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4.6. Заседание Комиссии правомочно, если на нем присутствуют более  половины ее членов. </w:t>
      </w:r>
    </w:p>
    <w:p w:rsidR="009F6320" w:rsidRDefault="00870370" w:rsidP="00DD2F93">
      <w:pPr>
        <w:spacing w:after="0"/>
        <w:jc w:val="both"/>
        <w:rPr>
          <w:rFonts w:ascii="Times New Roman" w:hAnsi="Times New Roman" w:cs="Times New Roman"/>
          <w:sz w:val="24"/>
          <w:szCs w:val="24"/>
        </w:rPr>
      </w:pPr>
      <w:r>
        <w:rPr>
          <w:rFonts w:ascii="Times New Roman" w:hAnsi="Times New Roman" w:cs="Times New Roman"/>
          <w:sz w:val="24"/>
          <w:szCs w:val="24"/>
        </w:rPr>
        <w:t>4.7. Решением Комиссии принимаются простым большинством голов от числа членов Комиссии, участвующих в заседании, оформляются протоколом</w:t>
      </w:r>
      <w:r w:rsidR="009F6320">
        <w:rPr>
          <w:rFonts w:ascii="Times New Roman" w:hAnsi="Times New Roman" w:cs="Times New Roman"/>
          <w:sz w:val="24"/>
          <w:szCs w:val="24"/>
        </w:rPr>
        <w:t>, который подписывается секретарем и утверждается председателем не позднее 5 рабочих дней после проведения заседания Комиссии.</w:t>
      </w:r>
    </w:p>
    <w:p w:rsidR="0087037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Члены комиссии голосуют либо «за», либо «против», голосование «воздержался»</w:t>
      </w:r>
      <w:r w:rsidR="00870370">
        <w:rPr>
          <w:rFonts w:ascii="Times New Roman" w:hAnsi="Times New Roman" w:cs="Times New Roman"/>
          <w:sz w:val="24"/>
          <w:szCs w:val="24"/>
        </w:rPr>
        <w:t xml:space="preserve"> </w:t>
      </w:r>
      <w:r>
        <w:rPr>
          <w:rFonts w:ascii="Times New Roman" w:hAnsi="Times New Roman" w:cs="Times New Roman"/>
          <w:sz w:val="24"/>
          <w:szCs w:val="24"/>
        </w:rPr>
        <w:t>не предусмотрено.При равенстве голосов голос председательствующего на заседании Комиссии является решающим.</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4.8. Заседание Комиссии протоколируется секретарем Комиссии либо в случае его отсутствия членом Комиссии, назначенным председателем Комиссии.</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4.9. В Ходе каждого заседания Комиссии должно осуществляться аудиопротоколирование ( аудиозапись).</w:t>
      </w:r>
    </w:p>
    <w:p w:rsidR="009F6320"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4.10. В целях дополнительной проработки вопросов, являющихся предметом рассмотрения Комиссии, могут создаваться рабочие группы с участие </w:t>
      </w:r>
      <w:r w:rsidR="00703492">
        <w:rPr>
          <w:rFonts w:ascii="Times New Roman" w:hAnsi="Times New Roman" w:cs="Times New Roman"/>
          <w:sz w:val="24"/>
          <w:szCs w:val="24"/>
        </w:rPr>
        <w:t>членов Комиссии, специалистов (</w:t>
      </w:r>
      <w:r>
        <w:rPr>
          <w:rFonts w:ascii="Times New Roman" w:hAnsi="Times New Roman" w:cs="Times New Roman"/>
          <w:sz w:val="24"/>
          <w:szCs w:val="24"/>
        </w:rPr>
        <w:t>экспертов) в сфере градостроительной деятельности, а лиц, заинтересованных в рассматриваемых вопросах. Деятельность рабочих групп организуется председателем Комиссии.</w:t>
      </w:r>
    </w:p>
    <w:p w:rsidR="00EE35EF" w:rsidRDefault="009F6320" w:rsidP="00DD2F9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F6320" w:rsidRDefault="00EE35EF" w:rsidP="00DD2F93">
      <w:pPr>
        <w:tabs>
          <w:tab w:val="left" w:pos="3913"/>
        </w:tabs>
        <w:spacing w:after="0"/>
        <w:rPr>
          <w:rFonts w:ascii="Times New Roman" w:hAnsi="Times New Roman" w:cs="Times New Roman"/>
          <w:sz w:val="24"/>
          <w:szCs w:val="24"/>
        </w:rPr>
      </w:pPr>
      <w:r>
        <w:rPr>
          <w:rFonts w:ascii="Times New Roman" w:hAnsi="Times New Roman" w:cs="Times New Roman"/>
          <w:sz w:val="24"/>
          <w:szCs w:val="24"/>
        </w:rPr>
        <w:tab/>
        <w:t>5. Права Комиссии</w:t>
      </w:r>
    </w:p>
    <w:p w:rsidR="00DD2F93" w:rsidRDefault="00DD2F93" w:rsidP="00DD2F93">
      <w:pPr>
        <w:tabs>
          <w:tab w:val="left" w:pos="3913"/>
        </w:tabs>
        <w:spacing w:after="0"/>
        <w:rPr>
          <w:rFonts w:ascii="Times New Roman" w:hAnsi="Times New Roman" w:cs="Times New Roman"/>
          <w:sz w:val="24"/>
          <w:szCs w:val="24"/>
        </w:rPr>
      </w:pP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Для выполнения возложенных задач Комиссия имеет право:</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5.1. Привлекать специалистов органов местного самоуправления, учреждений и организаций для решения соответствующих вопросов в пределах своих функций.</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5.2. Запрашивать документы, материалы, необходимые для осуществления работы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5.3. Контролировать исполнение принятых решений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5.4. Осуществлять подготовку предложений Главе Усть-Бакчарского сельского поселения по вопросам, связанным с деятельностью Комиссии.</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5.5. Осуществлять иные права, связанные с деятельностью Комиссии, в соответствии с действующим законодательством.</w:t>
      </w:r>
    </w:p>
    <w:p w:rsidR="00EE35EF" w:rsidRDefault="00EE35EF"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 xml:space="preserve">5.6. Каждый член Комиссии имеет право представить до заседания в адрес председателя Комиссии письменное заключение ( реконструкции) по существу </w:t>
      </w:r>
      <w:r w:rsidR="0070617A">
        <w:rPr>
          <w:rFonts w:ascii="Times New Roman" w:hAnsi="Times New Roman" w:cs="Times New Roman"/>
          <w:sz w:val="24"/>
          <w:szCs w:val="24"/>
        </w:rPr>
        <w:t xml:space="preserve"> рассматриваемого вопроса.</w:t>
      </w:r>
    </w:p>
    <w:p w:rsidR="0070617A" w:rsidRDefault="0070617A"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5.7. Член Комиссии не имеет права участия в голосовании по конкретному вопросу в случае, если он не имеет личную заинтересованность в результатах решения рассматриваемого вопроса (сам является заявителем, состоит в родственных связях с заявителем, состоит в родственных связях с заявителем - физическим лицом, по своей профессиональной деятельности связан с заявителем ( является представителем заявителя на основании доверенности, трудовых отношений, договора об оказании услуг, иных основаниях). Перед каждым голосованием председатель Комиссии обязан уточнить, кто из членов Комиссии имеет личную заинтересованность в результатах решения рассматриваемого вопроса.</w:t>
      </w:r>
    </w:p>
    <w:p w:rsidR="0070617A" w:rsidRDefault="0070617A" w:rsidP="00DD2F93">
      <w:pPr>
        <w:tabs>
          <w:tab w:val="left" w:pos="3913"/>
        </w:tabs>
        <w:spacing w:after="0"/>
        <w:jc w:val="both"/>
        <w:rPr>
          <w:rFonts w:ascii="Times New Roman" w:hAnsi="Times New Roman" w:cs="Times New Roman"/>
          <w:sz w:val="24"/>
          <w:szCs w:val="24"/>
        </w:rPr>
      </w:pPr>
    </w:p>
    <w:p w:rsidR="0070617A" w:rsidRDefault="0070617A" w:rsidP="00DD2F93">
      <w:pPr>
        <w:tabs>
          <w:tab w:val="left" w:pos="3913"/>
        </w:tabs>
        <w:spacing w:after="0"/>
        <w:jc w:val="center"/>
        <w:rPr>
          <w:rFonts w:ascii="Times New Roman" w:hAnsi="Times New Roman" w:cs="Times New Roman"/>
          <w:sz w:val="24"/>
          <w:szCs w:val="24"/>
        </w:rPr>
      </w:pPr>
      <w:r>
        <w:rPr>
          <w:rFonts w:ascii="Times New Roman" w:hAnsi="Times New Roman" w:cs="Times New Roman"/>
          <w:sz w:val="24"/>
          <w:szCs w:val="24"/>
        </w:rPr>
        <w:t>6. Ответственность Комиссии</w:t>
      </w:r>
    </w:p>
    <w:p w:rsidR="00DD2F93" w:rsidRDefault="00DD2F93" w:rsidP="00DD2F93">
      <w:pPr>
        <w:tabs>
          <w:tab w:val="left" w:pos="3913"/>
        </w:tabs>
        <w:spacing w:after="0"/>
        <w:jc w:val="center"/>
        <w:rPr>
          <w:rFonts w:ascii="Times New Roman" w:hAnsi="Times New Roman" w:cs="Times New Roman"/>
          <w:sz w:val="24"/>
          <w:szCs w:val="24"/>
        </w:rPr>
      </w:pPr>
    </w:p>
    <w:p w:rsidR="0070617A" w:rsidRDefault="0070617A" w:rsidP="00DD2F93">
      <w:pPr>
        <w:tabs>
          <w:tab w:val="left" w:pos="3913"/>
        </w:tabs>
        <w:spacing w:after="0"/>
        <w:jc w:val="both"/>
        <w:rPr>
          <w:rFonts w:ascii="Times New Roman" w:hAnsi="Times New Roman" w:cs="Times New Roman"/>
          <w:sz w:val="24"/>
          <w:szCs w:val="24"/>
        </w:rPr>
      </w:pPr>
      <w:r>
        <w:rPr>
          <w:rFonts w:ascii="Times New Roman" w:hAnsi="Times New Roman" w:cs="Times New Roman"/>
          <w:sz w:val="24"/>
          <w:szCs w:val="24"/>
        </w:rPr>
        <w:t>6.1. За исполнение своих функций и полномочий Комиссия несет ответственность в соответствии с действующим  законодательством Российской Федерации.</w:t>
      </w:r>
    </w:p>
    <w:p w:rsidR="000F195D" w:rsidRDefault="000F195D" w:rsidP="00DD2F93">
      <w:pPr>
        <w:tabs>
          <w:tab w:val="left" w:pos="3913"/>
        </w:tabs>
        <w:spacing w:after="0"/>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Pr="000F195D" w:rsidRDefault="000F195D" w:rsidP="000F195D">
      <w:pPr>
        <w:rPr>
          <w:rFonts w:ascii="Times New Roman" w:hAnsi="Times New Roman" w:cs="Times New Roman"/>
          <w:sz w:val="24"/>
          <w:szCs w:val="24"/>
        </w:rPr>
      </w:pPr>
    </w:p>
    <w:p w:rsidR="000F195D" w:rsidRDefault="000F195D" w:rsidP="000F195D">
      <w:pPr>
        <w:rPr>
          <w:rFonts w:ascii="Times New Roman" w:hAnsi="Times New Roman" w:cs="Times New Roman"/>
          <w:sz w:val="24"/>
          <w:szCs w:val="24"/>
        </w:rPr>
      </w:pPr>
    </w:p>
    <w:p w:rsidR="0070617A" w:rsidRDefault="000F195D" w:rsidP="000F195D">
      <w:pPr>
        <w:tabs>
          <w:tab w:val="left" w:pos="6065"/>
        </w:tabs>
        <w:rPr>
          <w:rFonts w:ascii="Times New Roman" w:hAnsi="Times New Roman" w:cs="Times New Roman"/>
          <w:sz w:val="24"/>
          <w:szCs w:val="24"/>
        </w:rPr>
      </w:pPr>
      <w:r>
        <w:rPr>
          <w:rFonts w:ascii="Times New Roman" w:hAnsi="Times New Roman" w:cs="Times New Roman"/>
          <w:sz w:val="24"/>
          <w:szCs w:val="24"/>
        </w:rPr>
        <w:tab/>
      </w: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6065"/>
        </w:tabs>
        <w:rPr>
          <w:rFonts w:ascii="Times New Roman" w:hAnsi="Times New Roman" w:cs="Times New Roman"/>
          <w:sz w:val="24"/>
          <w:szCs w:val="24"/>
        </w:rPr>
      </w:pP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Приложение № 2 к постановлению</w:t>
      </w: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Администрации Усть-Бакчарского</w:t>
      </w:r>
    </w:p>
    <w:p w:rsidR="000F195D" w:rsidRPr="00967AB9"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0F195D" w:rsidRDefault="000F195D" w:rsidP="000F195D">
      <w:pPr>
        <w:tabs>
          <w:tab w:val="left" w:pos="7607"/>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A332E">
        <w:rPr>
          <w:rFonts w:ascii="Times New Roman" w:hAnsi="Times New Roman" w:cs="Times New Roman"/>
          <w:sz w:val="24"/>
          <w:szCs w:val="24"/>
        </w:rPr>
        <w:t xml:space="preserve">      от 04</w:t>
      </w:r>
      <w:r>
        <w:rPr>
          <w:rFonts w:ascii="Times New Roman" w:hAnsi="Times New Roman" w:cs="Times New Roman"/>
          <w:sz w:val="24"/>
          <w:szCs w:val="24"/>
        </w:rPr>
        <w:t xml:space="preserve">.03.2022 № </w:t>
      </w:r>
      <w:r w:rsidR="00FA332E">
        <w:rPr>
          <w:rFonts w:ascii="Times New Roman" w:hAnsi="Times New Roman" w:cs="Times New Roman"/>
          <w:sz w:val="24"/>
          <w:szCs w:val="24"/>
        </w:rPr>
        <w:t>17</w:t>
      </w:r>
    </w:p>
    <w:p w:rsidR="000F195D" w:rsidRDefault="000F195D" w:rsidP="000F195D">
      <w:pPr>
        <w:tabs>
          <w:tab w:val="left" w:pos="7607"/>
        </w:tabs>
        <w:spacing w:after="0"/>
        <w:rPr>
          <w:rFonts w:ascii="Times New Roman" w:hAnsi="Times New Roman" w:cs="Times New Roman"/>
          <w:sz w:val="24"/>
          <w:szCs w:val="24"/>
        </w:rPr>
      </w:pPr>
    </w:p>
    <w:p w:rsidR="000F195D" w:rsidRDefault="000F195D" w:rsidP="000F195D">
      <w:pPr>
        <w:tabs>
          <w:tab w:val="left" w:pos="7912"/>
        </w:tabs>
        <w:spacing w:after="0"/>
        <w:jc w:val="center"/>
        <w:rPr>
          <w:rFonts w:ascii="Times New Roman" w:hAnsi="Times New Roman" w:cs="Times New Roman"/>
          <w:sz w:val="24"/>
          <w:szCs w:val="24"/>
        </w:rPr>
      </w:pPr>
      <w:r>
        <w:rPr>
          <w:rFonts w:ascii="Times New Roman" w:hAnsi="Times New Roman" w:cs="Times New Roman"/>
          <w:sz w:val="24"/>
          <w:szCs w:val="24"/>
        </w:rPr>
        <w:t xml:space="preserve">СОСТАВ КОМИССИИ ПО ПОДГОТОВКЕ ПРОЕКТА </w:t>
      </w:r>
    </w:p>
    <w:p w:rsidR="000F195D" w:rsidRDefault="000F195D" w:rsidP="000F195D">
      <w:pPr>
        <w:tabs>
          <w:tab w:val="left" w:pos="7912"/>
        </w:tabs>
        <w:spacing w:after="0"/>
        <w:jc w:val="center"/>
        <w:rPr>
          <w:rFonts w:ascii="Times New Roman" w:hAnsi="Times New Roman" w:cs="Times New Roman"/>
          <w:sz w:val="24"/>
          <w:szCs w:val="24"/>
        </w:rPr>
      </w:pPr>
      <w:r>
        <w:rPr>
          <w:rFonts w:ascii="Times New Roman" w:hAnsi="Times New Roman" w:cs="Times New Roman"/>
          <w:sz w:val="24"/>
          <w:szCs w:val="24"/>
        </w:rPr>
        <w:t>ПРАВИЛ ЗЕМЛЕПОЛЬЗОВАНИЯ И ЗАСТРОЙКИ</w:t>
      </w:r>
    </w:p>
    <w:p w:rsidR="000F195D" w:rsidRDefault="000F195D" w:rsidP="000F195D">
      <w:pPr>
        <w:rPr>
          <w:rFonts w:ascii="Times New Roman" w:hAnsi="Times New Roman" w:cs="Times New Roman"/>
          <w:sz w:val="24"/>
          <w:szCs w:val="24"/>
        </w:rPr>
      </w:pPr>
    </w:p>
    <w:tbl>
      <w:tblPr>
        <w:tblW w:w="0" w:type="auto"/>
        <w:tblLook w:val="00A0"/>
      </w:tblPr>
      <w:tblGrid>
        <w:gridCol w:w="3510"/>
        <w:gridCol w:w="6060"/>
      </w:tblGrid>
      <w:tr w:rsidR="000F195D" w:rsidRPr="000F195D" w:rsidTr="006939F8">
        <w:trPr>
          <w:trHeight w:val="383"/>
        </w:trPr>
        <w:tc>
          <w:tcPr>
            <w:tcW w:w="3510" w:type="dxa"/>
          </w:tcPr>
          <w:p w:rsid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Председатель комиссии:</w:t>
            </w:r>
          </w:p>
          <w:p w:rsidR="006F04F4" w:rsidRPr="000F195D" w:rsidRDefault="006F04F4" w:rsidP="000F195D">
            <w:pPr>
              <w:spacing w:after="0"/>
              <w:rPr>
                <w:rFonts w:ascii="Times New Roman" w:hAnsi="Times New Roman" w:cs="Times New Roman"/>
                <w:sz w:val="24"/>
                <w:szCs w:val="24"/>
              </w:rPr>
            </w:pPr>
          </w:p>
        </w:tc>
        <w:tc>
          <w:tcPr>
            <w:tcW w:w="6060" w:type="dxa"/>
          </w:tcPr>
          <w:p w:rsidR="000F195D" w:rsidRPr="000F195D" w:rsidRDefault="000F195D" w:rsidP="000F195D">
            <w:pPr>
              <w:spacing w:after="0"/>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Pr>
                <w:rFonts w:ascii="Times New Roman" w:hAnsi="Times New Roman" w:cs="Times New Roman"/>
                <w:sz w:val="24"/>
                <w:szCs w:val="24"/>
              </w:rPr>
              <w:t>Пчёлкин Е.М.</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Глава </w:t>
            </w:r>
            <w:r w:rsidRPr="000F195D">
              <w:rPr>
                <w:rFonts w:ascii="Times New Roman" w:hAnsi="Times New Roman" w:cs="Times New Roman"/>
                <w:sz w:val="24"/>
                <w:szCs w:val="24"/>
              </w:rPr>
              <w:t>администрации  Усть-Бакчарского сельского поселения</w:t>
            </w:r>
          </w:p>
          <w:p w:rsidR="000F195D" w:rsidRPr="000F195D" w:rsidRDefault="000F195D" w:rsidP="000F195D">
            <w:pPr>
              <w:spacing w:after="0"/>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Заместитель председателя:</w:t>
            </w:r>
          </w:p>
          <w:p w:rsidR="000F195D" w:rsidRPr="000F195D" w:rsidRDefault="000F195D" w:rsidP="000F195D">
            <w:pPr>
              <w:spacing w:after="0"/>
              <w:rPr>
                <w:rFonts w:ascii="Times New Roman" w:hAnsi="Times New Roman" w:cs="Times New Roman"/>
                <w:sz w:val="24"/>
                <w:szCs w:val="24"/>
              </w:rPr>
            </w:pPr>
          </w:p>
        </w:tc>
        <w:tc>
          <w:tcPr>
            <w:tcW w:w="6060" w:type="dxa"/>
          </w:tcPr>
          <w:p w:rsidR="000F195D" w:rsidRPr="000F195D" w:rsidRDefault="000F195D" w:rsidP="000F195D">
            <w:pPr>
              <w:spacing w:after="0"/>
              <w:rPr>
                <w:rFonts w:ascii="Times New Roman" w:hAnsi="Times New Roman" w:cs="Times New Roman"/>
                <w:sz w:val="24"/>
                <w:szCs w:val="24"/>
              </w:rPr>
            </w:pPr>
          </w:p>
        </w:tc>
      </w:tr>
      <w:tr w:rsidR="000F195D" w:rsidRPr="000F195D" w:rsidTr="006F04F4">
        <w:trPr>
          <w:trHeight w:val="912"/>
        </w:trPr>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Бессмертных А.А.</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Управляющий делами администрации Усть-Бакчарского сельского поселения</w:t>
            </w:r>
          </w:p>
          <w:p w:rsidR="000F195D" w:rsidRPr="000F195D" w:rsidRDefault="000F195D" w:rsidP="000F195D">
            <w:pPr>
              <w:shd w:val="clear" w:color="auto" w:fill="FFFFFF"/>
              <w:spacing w:after="0"/>
              <w:jc w:val="both"/>
              <w:rPr>
                <w:rFonts w:ascii="Times New Roman" w:hAnsi="Times New Roman" w:cs="Times New Roman"/>
                <w:sz w:val="24"/>
                <w:szCs w:val="24"/>
              </w:rPr>
            </w:pPr>
          </w:p>
          <w:p w:rsidR="000F195D" w:rsidRPr="000F195D" w:rsidRDefault="000F195D" w:rsidP="000F195D">
            <w:pPr>
              <w:shd w:val="clear" w:color="auto" w:fill="FFFFFF"/>
              <w:spacing w:after="0"/>
              <w:jc w:val="both"/>
              <w:rPr>
                <w:rFonts w:ascii="Times New Roman" w:hAnsi="Times New Roman" w:cs="Times New Roman"/>
                <w:sz w:val="24"/>
                <w:szCs w:val="24"/>
              </w:rPr>
            </w:pPr>
          </w:p>
        </w:tc>
      </w:tr>
      <w:tr w:rsidR="000F195D" w:rsidRPr="000F195D" w:rsidTr="006939F8">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Секретарь комиссии:</w:t>
            </w:r>
          </w:p>
        </w:tc>
        <w:tc>
          <w:tcPr>
            <w:tcW w:w="6060" w:type="dxa"/>
          </w:tcPr>
          <w:p w:rsidR="000F195D" w:rsidRPr="000F195D" w:rsidRDefault="000F195D" w:rsidP="000F195D">
            <w:pPr>
              <w:spacing w:after="0"/>
              <w:jc w:val="both"/>
              <w:rPr>
                <w:rFonts w:ascii="Times New Roman" w:hAnsi="Times New Roman" w:cs="Times New Roman"/>
                <w:sz w:val="24"/>
                <w:szCs w:val="24"/>
              </w:rPr>
            </w:pPr>
          </w:p>
        </w:tc>
      </w:tr>
      <w:tr w:rsidR="000F195D" w:rsidRPr="000F195D" w:rsidTr="006939F8">
        <w:tc>
          <w:tcPr>
            <w:tcW w:w="3510" w:type="dxa"/>
          </w:tcPr>
          <w:p w:rsidR="006F04F4" w:rsidRDefault="006F04F4" w:rsidP="000F195D">
            <w:pPr>
              <w:spacing w:after="0"/>
              <w:rPr>
                <w:rFonts w:ascii="Times New Roman" w:hAnsi="Times New Roman" w:cs="Times New Roman"/>
                <w:sz w:val="24"/>
                <w:szCs w:val="24"/>
              </w:rPr>
            </w:pPr>
          </w:p>
          <w:p w:rsidR="000F195D"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Мартюшева О.П.</w:t>
            </w:r>
          </w:p>
          <w:p w:rsidR="000F195D" w:rsidRPr="000F195D" w:rsidRDefault="000F195D" w:rsidP="000F195D">
            <w:pPr>
              <w:spacing w:after="0"/>
              <w:rPr>
                <w:rFonts w:ascii="Times New Roman" w:hAnsi="Times New Roman" w:cs="Times New Roman"/>
                <w:sz w:val="24"/>
                <w:szCs w:val="24"/>
              </w:rPr>
            </w:pPr>
          </w:p>
        </w:tc>
        <w:tc>
          <w:tcPr>
            <w:tcW w:w="6060" w:type="dxa"/>
          </w:tcPr>
          <w:p w:rsidR="006F04F4" w:rsidRDefault="006F04F4" w:rsidP="000F195D">
            <w:pPr>
              <w:spacing w:after="0"/>
              <w:jc w:val="both"/>
              <w:rPr>
                <w:rFonts w:ascii="Times New Roman" w:hAnsi="Times New Roman" w:cs="Times New Roman"/>
                <w:sz w:val="24"/>
                <w:szCs w:val="24"/>
              </w:rPr>
            </w:pPr>
          </w:p>
          <w:p w:rsidR="000F195D" w:rsidRPr="000F195D" w:rsidRDefault="006F04F4" w:rsidP="000F195D">
            <w:pPr>
              <w:spacing w:after="0"/>
              <w:jc w:val="both"/>
              <w:rPr>
                <w:rFonts w:ascii="Times New Roman" w:hAnsi="Times New Roman" w:cs="Times New Roman"/>
                <w:sz w:val="24"/>
                <w:szCs w:val="24"/>
              </w:rPr>
            </w:pPr>
            <w:r>
              <w:rPr>
                <w:rFonts w:ascii="Times New Roman" w:hAnsi="Times New Roman" w:cs="Times New Roman"/>
                <w:sz w:val="24"/>
                <w:szCs w:val="24"/>
              </w:rPr>
              <w:t xml:space="preserve">специалист 2 категории </w:t>
            </w:r>
            <w:r w:rsidR="000F195D" w:rsidRPr="000F195D">
              <w:rPr>
                <w:rFonts w:ascii="Times New Roman" w:hAnsi="Times New Roman" w:cs="Times New Roman"/>
                <w:sz w:val="24"/>
                <w:szCs w:val="24"/>
              </w:rPr>
              <w:t xml:space="preserve"> администрации Усть-Бакчарского сельского поселения</w:t>
            </w:r>
          </w:p>
          <w:p w:rsidR="000F195D" w:rsidRPr="000F195D" w:rsidRDefault="000F195D" w:rsidP="000F195D">
            <w:pPr>
              <w:spacing w:after="0"/>
              <w:jc w:val="both"/>
              <w:rPr>
                <w:rFonts w:ascii="Times New Roman" w:hAnsi="Times New Roman" w:cs="Times New Roman"/>
                <w:sz w:val="24"/>
                <w:szCs w:val="24"/>
              </w:rPr>
            </w:pPr>
          </w:p>
        </w:tc>
      </w:tr>
      <w:tr w:rsidR="000F195D" w:rsidRPr="000F195D" w:rsidTr="006939F8">
        <w:trPr>
          <w:trHeight w:val="386"/>
        </w:trPr>
        <w:tc>
          <w:tcPr>
            <w:tcW w:w="3510" w:type="dxa"/>
          </w:tcPr>
          <w:p w:rsid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Члены комиссии:</w:t>
            </w:r>
          </w:p>
          <w:p w:rsidR="006F04F4" w:rsidRPr="000F195D" w:rsidRDefault="006F04F4" w:rsidP="000F195D">
            <w:pPr>
              <w:spacing w:after="0"/>
              <w:rPr>
                <w:rFonts w:ascii="Times New Roman" w:hAnsi="Times New Roman" w:cs="Times New Roman"/>
                <w:sz w:val="24"/>
                <w:szCs w:val="24"/>
              </w:rPr>
            </w:pPr>
          </w:p>
          <w:p w:rsid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Борзенкова Е.Н.</w:t>
            </w:r>
          </w:p>
          <w:p w:rsidR="006F04F4" w:rsidRDefault="006F04F4" w:rsidP="000F195D">
            <w:pPr>
              <w:spacing w:after="0"/>
              <w:rPr>
                <w:rFonts w:ascii="Times New Roman" w:hAnsi="Times New Roman" w:cs="Times New Roman"/>
                <w:sz w:val="24"/>
                <w:szCs w:val="24"/>
              </w:rPr>
            </w:pPr>
          </w:p>
          <w:p w:rsidR="006F04F4" w:rsidRDefault="006F04F4" w:rsidP="000F195D">
            <w:pPr>
              <w:spacing w:after="0"/>
              <w:rPr>
                <w:rFonts w:ascii="Times New Roman" w:hAnsi="Times New Roman" w:cs="Times New Roman"/>
                <w:sz w:val="24"/>
                <w:szCs w:val="24"/>
              </w:rPr>
            </w:pPr>
          </w:p>
          <w:p w:rsidR="006F04F4" w:rsidRDefault="006F04F4" w:rsidP="000F195D">
            <w:pPr>
              <w:spacing w:after="0"/>
              <w:rPr>
                <w:rFonts w:ascii="Times New Roman" w:hAnsi="Times New Roman" w:cs="Times New Roman"/>
                <w:sz w:val="24"/>
                <w:szCs w:val="24"/>
              </w:rPr>
            </w:pPr>
          </w:p>
          <w:p w:rsidR="006F04F4"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 xml:space="preserve">Новокрещенова И.В.                                            </w:t>
            </w:r>
          </w:p>
        </w:tc>
        <w:tc>
          <w:tcPr>
            <w:tcW w:w="6060" w:type="dxa"/>
          </w:tcPr>
          <w:p w:rsidR="006F04F4" w:rsidRDefault="006F04F4" w:rsidP="006F04F4">
            <w:pPr>
              <w:shd w:val="clear" w:color="auto" w:fill="FFFFFF"/>
              <w:jc w:val="both"/>
              <w:rPr>
                <w:sz w:val="24"/>
                <w:szCs w:val="24"/>
              </w:rPr>
            </w:pPr>
          </w:p>
          <w:p w:rsidR="006F04F4" w:rsidRPr="006F04F4" w:rsidRDefault="006F04F4" w:rsidP="006F04F4">
            <w:pPr>
              <w:shd w:val="clear" w:color="auto" w:fill="FFFFFF"/>
              <w:jc w:val="both"/>
              <w:rPr>
                <w:rFonts w:ascii="Times New Roman" w:hAnsi="Times New Roman" w:cs="Times New Roman"/>
                <w:sz w:val="24"/>
                <w:szCs w:val="24"/>
              </w:rPr>
            </w:pPr>
            <w:r w:rsidRPr="006F04F4">
              <w:rPr>
                <w:rFonts w:ascii="Times New Roman" w:hAnsi="Times New Roman" w:cs="Times New Roman"/>
                <w:sz w:val="24"/>
                <w:szCs w:val="24"/>
              </w:rPr>
              <w:t>ведущий специалист (экономист – финансист) администрации  Усть-Бакчарского сельского поселения</w:t>
            </w:r>
          </w:p>
          <w:p w:rsidR="006F04F4" w:rsidRDefault="006F04F4" w:rsidP="000F195D">
            <w:pPr>
              <w:shd w:val="clear" w:color="auto" w:fill="FFFFFF"/>
              <w:spacing w:after="0"/>
              <w:jc w:val="both"/>
              <w:rPr>
                <w:rFonts w:ascii="Times New Roman" w:hAnsi="Times New Roman" w:cs="Times New Roman"/>
                <w:sz w:val="24"/>
                <w:szCs w:val="24"/>
              </w:rPr>
            </w:pPr>
          </w:p>
          <w:p w:rsidR="006F04F4" w:rsidRDefault="006F04F4" w:rsidP="000F195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Специалист 1 категории администрации Усть-Бакчарского сельского поселения</w:t>
            </w:r>
          </w:p>
          <w:p w:rsidR="006F04F4" w:rsidRPr="000F195D" w:rsidRDefault="006F04F4" w:rsidP="000F195D">
            <w:pPr>
              <w:shd w:val="clear" w:color="auto" w:fill="FFFFFF"/>
              <w:spacing w:after="0"/>
              <w:jc w:val="both"/>
              <w:rPr>
                <w:rFonts w:ascii="Times New Roman" w:hAnsi="Times New Roman" w:cs="Times New Roman"/>
                <w:sz w:val="24"/>
                <w:szCs w:val="24"/>
              </w:rPr>
            </w:pPr>
          </w:p>
        </w:tc>
      </w:tr>
      <w:tr w:rsidR="000F195D" w:rsidRPr="000F195D" w:rsidTr="006939F8">
        <w:trPr>
          <w:trHeight w:val="1659"/>
        </w:trPr>
        <w:tc>
          <w:tcPr>
            <w:tcW w:w="3510" w:type="dxa"/>
          </w:tcPr>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Панина Е.А. </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p>
          <w:p w:rsidR="000F195D" w:rsidRPr="000F195D" w:rsidRDefault="006F04F4" w:rsidP="000F195D">
            <w:pPr>
              <w:spacing w:after="0"/>
              <w:rPr>
                <w:rFonts w:ascii="Times New Roman" w:hAnsi="Times New Roman" w:cs="Times New Roman"/>
                <w:sz w:val="24"/>
                <w:szCs w:val="24"/>
              </w:rPr>
            </w:pPr>
            <w:r>
              <w:rPr>
                <w:rFonts w:ascii="Times New Roman" w:hAnsi="Times New Roman" w:cs="Times New Roman"/>
                <w:sz w:val="24"/>
                <w:szCs w:val="24"/>
              </w:rPr>
              <w:t>Коробейникова Л.М.</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Чигвинцева С.Г.                               </w:t>
            </w: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 xml:space="preserve"> </w:t>
            </w:r>
          </w:p>
        </w:tc>
        <w:tc>
          <w:tcPr>
            <w:tcW w:w="6060" w:type="dxa"/>
          </w:tcPr>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специалист по ведению первичного воинского учета администрации Усть-Бакчарского сельского поселения</w:t>
            </w:r>
          </w:p>
          <w:p w:rsidR="000F195D" w:rsidRPr="000F195D" w:rsidRDefault="000F195D" w:rsidP="000F195D">
            <w:pPr>
              <w:shd w:val="clear" w:color="auto" w:fill="FFFFFF"/>
              <w:spacing w:after="0"/>
              <w:jc w:val="both"/>
              <w:rPr>
                <w:rFonts w:ascii="Times New Roman" w:hAnsi="Times New Roman" w:cs="Times New Roman"/>
                <w:sz w:val="24"/>
                <w:szCs w:val="24"/>
              </w:rPr>
            </w:pPr>
          </w:p>
          <w:p w:rsidR="000F195D" w:rsidRPr="000F195D" w:rsidRDefault="000F195D" w:rsidP="000F195D">
            <w:pPr>
              <w:shd w:val="clear" w:color="auto" w:fill="FFFFFF"/>
              <w:spacing w:after="0"/>
              <w:jc w:val="both"/>
              <w:rPr>
                <w:rFonts w:ascii="Times New Roman" w:hAnsi="Times New Roman" w:cs="Times New Roman"/>
                <w:sz w:val="24"/>
                <w:szCs w:val="24"/>
              </w:rPr>
            </w:pPr>
            <w:r w:rsidRPr="000F195D">
              <w:rPr>
                <w:rFonts w:ascii="Times New Roman" w:hAnsi="Times New Roman" w:cs="Times New Roman"/>
                <w:sz w:val="24"/>
                <w:szCs w:val="24"/>
              </w:rPr>
              <w:t>бухгалтер  администрации Усть-Бакчарского сельского поселения</w:t>
            </w:r>
          </w:p>
          <w:p w:rsidR="000F195D" w:rsidRPr="000F195D" w:rsidRDefault="000F195D" w:rsidP="000F195D">
            <w:pPr>
              <w:spacing w:after="0"/>
              <w:rPr>
                <w:rFonts w:ascii="Times New Roman" w:hAnsi="Times New Roman" w:cs="Times New Roman"/>
                <w:sz w:val="24"/>
                <w:szCs w:val="24"/>
              </w:rPr>
            </w:pPr>
          </w:p>
          <w:p w:rsidR="000F195D" w:rsidRPr="000F195D" w:rsidRDefault="000F195D" w:rsidP="000F195D">
            <w:pPr>
              <w:spacing w:after="0"/>
              <w:rPr>
                <w:rFonts w:ascii="Times New Roman" w:hAnsi="Times New Roman" w:cs="Times New Roman"/>
                <w:sz w:val="24"/>
                <w:szCs w:val="24"/>
              </w:rPr>
            </w:pPr>
            <w:r w:rsidRPr="000F195D">
              <w:rPr>
                <w:rFonts w:ascii="Times New Roman" w:hAnsi="Times New Roman" w:cs="Times New Roman"/>
                <w:sz w:val="24"/>
                <w:szCs w:val="24"/>
              </w:rPr>
              <w:t>Директор МКУК " Усть-Бакчарский ЦКиД"</w:t>
            </w:r>
          </w:p>
        </w:tc>
      </w:tr>
    </w:tbl>
    <w:p w:rsidR="000F195D" w:rsidRPr="000F195D" w:rsidRDefault="000F195D" w:rsidP="000F195D">
      <w:pPr>
        <w:spacing w:after="0"/>
        <w:ind w:firstLine="708"/>
        <w:rPr>
          <w:rFonts w:ascii="Times New Roman" w:hAnsi="Times New Roman" w:cs="Times New Roman"/>
          <w:sz w:val="24"/>
          <w:szCs w:val="24"/>
        </w:rPr>
      </w:pPr>
    </w:p>
    <w:sectPr w:rsidR="000F195D" w:rsidRPr="000F195D" w:rsidSect="00696D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33" w:rsidRDefault="003C3B33" w:rsidP="00A75006">
      <w:pPr>
        <w:spacing w:after="0" w:line="240" w:lineRule="auto"/>
      </w:pPr>
      <w:r>
        <w:separator/>
      </w:r>
    </w:p>
  </w:endnote>
  <w:endnote w:type="continuationSeparator" w:id="1">
    <w:p w:rsidR="003C3B33" w:rsidRDefault="003C3B33" w:rsidP="00A75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33" w:rsidRDefault="003C3B33" w:rsidP="00A75006">
      <w:pPr>
        <w:spacing w:after="0" w:line="240" w:lineRule="auto"/>
      </w:pPr>
      <w:r>
        <w:separator/>
      </w:r>
    </w:p>
  </w:footnote>
  <w:footnote w:type="continuationSeparator" w:id="1">
    <w:p w:rsidR="003C3B33" w:rsidRDefault="003C3B33" w:rsidP="00A750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9A5FC3"/>
    <w:rsid w:val="000F195D"/>
    <w:rsid w:val="000F5DE8"/>
    <w:rsid w:val="00165FCB"/>
    <w:rsid w:val="002505C8"/>
    <w:rsid w:val="002632F1"/>
    <w:rsid w:val="003B03E8"/>
    <w:rsid w:val="003C3B33"/>
    <w:rsid w:val="00472A5C"/>
    <w:rsid w:val="0048446F"/>
    <w:rsid w:val="0052044C"/>
    <w:rsid w:val="00532644"/>
    <w:rsid w:val="0054098E"/>
    <w:rsid w:val="00696D01"/>
    <w:rsid w:val="006F04F4"/>
    <w:rsid w:val="00703492"/>
    <w:rsid w:val="0070617A"/>
    <w:rsid w:val="00870370"/>
    <w:rsid w:val="009241E5"/>
    <w:rsid w:val="00967AB9"/>
    <w:rsid w:val="009A5FC3"/>
    <w:rsid w:val="009B566B"/>
    <w:rsid w:val="009F6320"/>
    <w:rsid w:val="00A04D9C"/>
    <w:rsid w:val="00A75006"/>
    <w:rsid w:val="00AB0579"/>
    <w:rsid w:val="00B06D5E"/>
    <w:rsid w:val="00C313DF"/>
    <w:rsid w:val="00C3463E"/>
    <w:rsid w:val="00DD2F93"/>
    <w:rsid w:val="00DD42A9"/>
    <w:rsid w:val="00E40B4A"/>
    <w:rsid w:val="00E72C26"/>
    <w:rsid w:val="00E76254"/>
    <w:rsid w:val="00EE35EF"/>
    <w:rsid w:val="00EF6CED"/>
    <w:rsid w:val="00FA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7500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header"/>
    <w:basedOn w:val="a"/>
    <w:link w:val="a4"/>
    <w:uiPriority w:val="99"/>
    <w:semiHidden/>
    <w:unhideWhenUsed/>
    <w:rsid w:val="00A750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5006"/>
  </w:style>
  <w:style w:type="paragraph" w:styleId="a5">
    <w:name w:val="footer"/>
    <w:basedOn w:val="a"/>
    <w:link w:val="a6"/>
    <w:uiPriority w:val="99"/>
    <w:semiHidden/>
    <w:unhideWhenUsed/>
    <w:rsid w:val="00A750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5006"/>
  </w:style>
</w:styles>
</file>

<file path=word/webSettings.xml><?xml version="1.0" encoding="utf-8"?>
<w:webSettings xmlns:r="http://schemas.openxmlformats.org/officeDocument/2006/relationships" xmlns:w="http://schemas.openxmlformats.org/wordprocessingml/2006/main">
  <w:divs>
    <w:div w:id="12267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2022-03-10T05:38:00Z</dcterms:created>
  <dcterms:modified xsi:type="dcterms:W3CDTF">2022-07-14T07:55:00Z</dcterms:modified>
</cp:coreProperties>
</file>