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>
              <w:t>7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16" w:rsidRDefault="00030316" w:rsidP="00030316">
            <w:r>
              <w:t>Об утверждении отчета об исполнении                                                                                                      бюджета муниципального образования</w:t>
            </w:r>
          </w:p>
          <w:p w:rsidR="00030316" w:rsidRDefault="00030316" w:rsidP="00030316">
            <w:r>
              <w:t>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  <w:p w:rsidR="00517709" w:rsidRDefault="00030316" w:rsidP="00030316">
            <w:pPr>
              <w:widowControl w:val="0"/>
              <w:ind w:firstLine="720"/>
              <w:jc w:val="center"/>
            </w:pPr>
            <w:r>
              <w:t>за  2022 год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734EAA"/>
    <w:rsid w:val="007779AD"/>
    <w:rsid w:val="007F12B0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2022-11-09T04:42:00Z</dcterms:created>
  <dcterms:modified xsi:type="dcterms:W3CDTF">2023-09-18T08:38:00Z</dcterms:modified>
</cp:coreProperties>
</file>